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42" w:rsidRDefault="00947B42"/>
    <w:p w:rsidR="00C20695" w:rsidRDefault="00947B42">
      <w:pPr>
        <w:rPr>
          <w:rFonts w:ascii="Times New Roman" w:hAnsi="Times New Roman" w:cs="Times New Roman"/>
          <w:b/>
          <w:sz w:val="28"/>
          <w:szCs w:val="28"/>
        </w:rPr>
      </w:pPr>
      <w:r w:rsidRPr="00947B4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947B42"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proofErr w:type="spellEnd"/>
      <w:r w:rsidRPr="00947B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47B42">
        <w:rPr>
          <w:rFonts w:ascii="Times New Roman" w:hAnsi="Times New Roman" w:cs="Times New Roman"/>
          <w:b/>
          <w:sz w:val="28"/>
          <w:szCs w:val="28"/>
        </w:rPr>
        <w:t>осуществляют свою деятельность  50 субъектов малого и среднего предпринимательства</w:t>
      </w:r>
    </w:p>
    <w:tbl>
      <w:tblPr>
        <w:tblW w:w="5758" w:type="pct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1"/>
        <w:gridCol w:w="7796"/>
        <w:gridCol w:w="1559"/>
      </w:tblGrid>
      <w:tr w:rsidR="00947B42" w:rsidRPr="00832ABA" w:rsidTr="00BB1F6B">
        <w:trPr>
          <w:trHeight w:val="664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предпринимателей</w:t>
            </w:r>
          </w:p>
        </w:tc>
      </w:tr>
      <w:tr w:rsidR="00947B42" w:rsidRPr="00832ABA" w:rsidTr="00BB1F6B">
        <w:trPr>
          <w:trHeight w:val="1330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7EBCF2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                           Выращивание однолетних культур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выращивание однолетних культур, т.е. растений, вегетативный период которых состоит не более чем из двух сезонов.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данных культур включено также для целей семеноводства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47B42" w:rsidRPr="00832ABA" w:rsidTr="00BB1F6B">
        <w:trPr>
          <w:trHeight w:val="3692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01.11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Выращивание зерновых (кроме риса), зернобобовых культур и семян масличных культур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все формы выращивания зерновых, зернобобовых культур и семян масличных культур в открытом грунте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Выращивание этих культур часто комбинируется в тех или иных сельскохозяйственных подразделениях.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выращивание зерновых культур, таких как: пшеница, кукуруза, сорго, ячмень, рожь, овес, просо, гречиха и прочие зерновые культуры, не включенные в другие группировки;</w:t>
            </w:r>
            <w:proofErr w:type="gramEnd"/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выращивание зернобобовых культур, таких как: горох, люпин, чечевица, бобы, конские бобы, нут (бараний горох), </w:t>
            </w:r>
            <w:proofErr w:type="spell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вигна</w:t>
            </w:r>
            <w:proofErr w:type="spellEnd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вика и прочие зернобобовые культуры;</w:t>
            </w:r>
            <w:proofErr w:type="gramEnd"/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выращивание семян масличных культур, таких как: подсолнечник, соевые бобы, рапс, лен масличный, арахис (земляной орех), клещевина обыкновенная, горчица, масличная нуга, сафлор, кунжут и прочих масличных культур. </w:t>
            </w:r>
            <w:proofErr w:type="gramEnd"/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7B42" w:rsidRPr="00832ABA" w:rsidTr="00BB1F6B">
        <w:trPr>
          <w:trHeight w:val="44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01.11.1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Выращивание зерновых культур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47B42" w:rsidRPr="00832ABA" w:rsidTr="00BB1F6B">
        <w:trPr>
          <w:trHeight w:val="264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Выращивание прочих зерновых культур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rPr>
          <w:trHeight w:val="540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01.19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Выращивание прочих однолетних культур  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выращивание всех прочих однолетних культур: брюквы, кормовой свеклы, кормовых корнеплодов, клевера, люцерны, эспарцета, кормовой кукурузы и прочих кормовых трав, кормовой капусты и подобных кормовых культур;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выращивание семян свеклы (кроме семян сахарной свеклы) и семян кормовых культур;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выращивание цветов;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производство цветов на срез и цветочных бутонов;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выращивание семян цветов 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rPr>
          <w:trHeight w:val="328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7EBCF2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                                 Животноводство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выращивание и разведение всех видов животных, </w:t>
            </w:r>
            <w:proofErr w:type="gram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водных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7B42" w:rsidRPr="00832ABA" w:rsidTr="00BB1F6B">
        <w:trPr>
          <w:trHeight w:val="1514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01.41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Разведение молочного крупного рогатого скота, производство сырого молока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выращивание и разведение молочного крупного рогатого скота;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разведение племенного молочного крупного рогатого скота;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производство сырого коровьего и сырого молока прочего крупного рогатого скота (буйволов, яков, зебу)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B42" w:rsidRPr="00832ABA" w:rsidTr="00BB1F6B">
        <w:trPr>
          <w:trHeight w:val="381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01.41.11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Разведение молочного крупного рогатого скота, </w:t>
            </w:r>
            <w:proofErr w:type="gram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племенного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rPr>
          <w:trHeight w:val="540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01.42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Разведение прочих пород крупного рогатого скота и буйволов, производство спермы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выращивание и разведение крупного рогатого скота (кроме молочного), буйволов, яков и др.;</w:t>
            </w:r>
            <w:proofErr w:type="gramEnd"/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разведение племенного крупного рогатого скота (</w:t>
            </w:r>
            <w:proofErr w:type="gram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молочного);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производство бычьей спермы, а также спермы буйволов, яков 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rPr>
          <w:trHeight w:val="478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01.42.11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  <w:hideMark/>
          </w:tcPr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7EBCF2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Ремонт и монтаж металлических изделий, машин и оборудования 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специализированный ремонт изделий, произведенных в промышленном секторе экономики с целью ремонта и введения в эксплуатацию металлических изделий, машин, оборудования и прочих подобных товаров</w:t>
            </w:r>
          </w:p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нее включено регламентное или постоянное обслуживание таких изделий по гарантии их надежной эффективной работы и предотвращения поломок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33.12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Ремонт машин и оборудования 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техническое обслуживание машин и оборудования, например, заточку резцов или монтаж станков: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сварочные работы (например, общего направления или для автомобилей):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ремонт сельскохозяйственных и прочих тяжелых машин и оборудования (например, грузоподъемников и прочего погрузочно-разгрузочного оборудования, станков, промышленных холодильников, строительного оборудования и оборудования для </w:t>
            </w:r>
            <w:proofErr w:type="gramStart"/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горнодобывающем</w:t>
            </w:r>
            <w:proofErr w:type="gramEnd"/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промышленности), включая машины и оборудование группировки 28. 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ремонт и обслуживание двигателей, </w:t>
            </w:r>
            <w:proofErr w:type="gramStart"/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обслуживание насосов, компрессоров и подобного оборудования: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обслуживание гидравлической аппаратуры,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замену клапанов: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электрических приводов и движущих элементов;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обслуживание производственных печей и горелок: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обслуживание подъемно-транспортного и погрузочно-разгрузочного оборудования: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обслуживание промышленного оборудования для охлаждения и кондиционирования воздуха;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обслуживание универсальных машин;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ручных инструментов с механическим приводом:</w:t>
            </w:r>
          </w:p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обслуживание металлорежущих и формовочных станков и принадлежностей: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обслуживание прочих станков;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обслуживание сельскохозяйственных тракторов: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 обслуживание сельскохозяйственных и лесозаготовочных </w:t>
            </w: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и обслуживание металлургических производств:- ремонт и обслуживание машин, используемых в горнодобывающей промышленности, строительстве, добыче нефти и газа: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ремонт, обслуживание и модернизация машин и оборудования объектов использования атомной энергии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  <w:hideMark/>
          </w:tcPr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Подкласс</w:t>
            </w:r>
          </w:p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7EBCF2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строительные специализированные прочие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43.99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Работы строительные специализированные прочие, не включенные в другие группировки 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строительные работы одного вида, используемые для разных видов сооружений, требующие специальных навыков или оборудования, включая: устройство фундаментов и забивку свай, выполнение работ по гидроизоляции, сушку помещений, проходку шахтного ствола, монтаж стальных элементов конструкций зданий и сооружений, монтаж стальной арматуры, кладку кирпича и камня, установку строительных лесов и рабочих платформ, а также их демонтаж, за исключением аренды строительных лесов и рабочих</w:t>
            </w:r>
            <w:proofErr w:type="gramEnd"/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платформ, устройство дымоходов и промышленных печей, работу по специальным требованиям доступа, которые требуют наличия альпинистских навыков и использования соответствующего оборудования, например работа на высотных сооружениях;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подземные работы;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открытых бассейнов;</w:t>
            </w:r>
          </w:p>
          <w:p w:rsidR="00947B42" w:rsidRPr="008D7F10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очистку паром, пескоструйную обработку и прочие подобные работы на наружной поверхности стен зданий;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аренду подъемных кранов и прочего строительного оборудования с оператором 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 и реставрацию оконных и дверных приборов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ремонт, реставрацию, консервацию и воссоздание оснований и фундаментов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ремонт, реставрацию, консервацию и воссоздание кладок, конструкций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ремонт, реставрацию и консервацию ограждающих конструкций и распорных систем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ремонт, реставрацию, консервацию и воссоздание деревянных конструкций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ремонт, реставрацию и воссоздание металлических конструкций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реставрацию деталей из черного и цветных металлов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реставрацию и воссоздание позолоты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реставрацию и воссоздание резьбы по деревянным конструкциям на объектах культурного наследия;</w:t>
            </w:r>
          </w:p>
          <w:p w:rsidR="00947B42" w:rsidRPr="008D7F10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реставрацию, консервацию и воссоздание скульптуры на объектах культурного наследия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7EBCF2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Техническое обслуживание и ремонт автотранспортных средств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7EBCF2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45.20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Техническое обслуживание и ремонт автотранспортных средств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транспортных средств, включая: механический ремонт, ремонт электрических систем, ремонт системы впрыскивания, текущее </w:t>
            </w: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обслуживание транспортных средств, ремонт кузова, ремонт ходовой части, мойку и полировку, покраску и рисование, ремонт лобового стекла и окон, ремонт автомобильных кресел;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виды связанных с ним работ;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антикоррозийную обработку;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установку дополнительного оборудования (сигнализация, радиоаппаратура, дополнительные фары и т.п.), запасных частей и принадлежностей, не относящихся непосредственно к производственному процессу;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предпродажную подготовку;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техническую помощь на дорогах;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транспортирование неисправных автотранспортных средств к месту их ремонта или стоянки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Подкласс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 оптовая сельскохозяйственным сырьем и живыми животными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46.21.11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Торговля оптовая зерном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47.11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Торговля розничная преимущественно пищевыми продуктами, включая напитки, и табачными изделиями в неспециализированных магазинах 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розничную торговлю большим ассортиментом товаров, преимущественно пищевыми продуктами, напитками или табачными изделиями, среди которых преобладает: деятельность магазинов общего назначения, которые имеют, помимо своих основных продаж по пищевым продуктам, напиткам или табачным изделиям, ряд других непродовольственных товаров, таких как одежда, мебель, приборы, скобяные изделия, косметические товары и т.д.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47.19.1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47.21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Торговля розничная фруктами и овощами в специализированных магазинах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розничную торговлю свежими фруктами, овощами и картофелем;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розничную торговлю предварительно обработанными или консервированными фруктами и овощами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розничную торговлю широким набором новых или бывших в употреблении товаров, обычно осуществляемую вдоль дорог или с размещением в специально отведенных местах (киосках, палатках, </w:t>
            </w:r>
            <w:proofErr w:type="spellStart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автомагазинах</w:t>
            </w:r>
            <w:proofErr w:type="spellEnd"/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автофургонах, автолавках, автоцистернах и т.п. и на рынках)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47.81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Торговля розничная в нестационарных торговых объектах и на рынках пищевыми продуктами, напитками и табачной продукцией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47B42" w:rsidRPr="005F3CB1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Деятельность автомобильного грузового транспорта и услуги по перевозкам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все виды перевозок грузов наземным транспортом, кроме перевозок железнодорожным транспортом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8DB3E2" w:themeFill="text2" w:themeFillTint="66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49.41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Деятельность автомобильного грузового транспорта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все виды перевозок грузов автомобильным транспортом по автомобильным дорогам: опасных грузов, крупногабаритных и/или </w:t>
            </w: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тяжеловесных грузов, грузов в контейнерах и транспортных пакетах, скоропортящихся грузов, массовых навалочных грузов, сельскохозяйственных грузов, грузов строительной отрасли, грузов промышленных предприятий, прочих грузов 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аренду грузовых автомобилей с водителем;</w:t>
            </w: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деятельность по перевозке грузов транспортными средствами, приводимыми в движение людьми или животными в качестве тягловой силы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49.41.2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Перевозка грузов неспециализированными автотранспортными средствами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7B42" w:rsidRPr="00832ABA" w:rsidTr="00BB1F6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  <w:tblCellSpacing w:w="0" w:type="dxa"/>
        </w:trPr>
        <w:tc>
          <w:tcPr>
            <w:tcW w:w="715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49.42</w:t>
            </w:r>
          </w:p>
        </w:tc>
        <w:tc>
          <w:tcPr>
            <w:tcW w:w="3571" w:type="pct"/>
            <w:tcBorders>
              <w:top w:val="single" w:sz="6" w:space="0" w:color="158CE0"/>
              <w:left w:val="single" w:sz="6" w:space="0" w:color="158CE0"/>
              <w:bottom w:val="single" w:sz="6" w:space="0" w:color="158CE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Предоставление услуг по перевозкам 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услуги по перевозке на автомобильном транспорте, оказываемые при переезде физическим и юридическим лицам</w:t>
            </w:r>
          </w:p>
        </w:tc>
        <w:tc>
          <w:tcPr>
            <w:tcW w:w="714" w:type="pct"/>
            <w:tcBorders>
              <w:top w:val="single" w:sz="6" w:space="0" w:color="158CE0"/>
              <w:left w:val="single" w:sz="4" w:space="0" w:color="auto"/>
              <w:bottom w:val="single" w:sz="6" w:space="0" w:color="158CE0"/>
              <w:right w:val="single" w:sz="6" w:space="0" w:color="158CE0"/>
            </w:tcBorders>
            <w:shd w:val="clear" w:color="auto" w:fill="EEEEEE"/>
            <w:vAlign w:val="center"/>
          </w:tcPr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B42" w:rsidRPr="00832ABA" w:rsidRDefault="00947B42" w:rsidP="00BB1F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7B42" w:rsidRPr="00832ABA" w:rsidRDefault="00947B42" w:rsidP="00BB1F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B42" w:rsidRPr="00832ABA" w:rsidRDefault="00947B42" w:rsidP="00947B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47B42" w:rsidRPr="00947B42" w:rsidRDefault="00947B42">
      <w:pPr>
        <w:rPr>
          <w:rFonts w:ascii="Times New Roman" w:hAnsi="Times New Roman" w:cs="Times New Roman"/>
          <w:b/>
          <w:sz w:val="28"/>
          <w:szCs w:val="28"/>
        </w:rPr>
      </w:pPr>
    </w:p>
    <w:sectPr w:rsidR="00947B42" w:rsidRPr="00947B42" w:rsidSect="00C2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7B42"/>
    <w:rsid w:val="001E6EF1"/>
    <w:rsid w:val="00947B42"/>
    <w:rsid w:val="00C2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1575</Words>
  <Characters>8979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2021-05-18T06:34:00Z</dcterms:created>
  <dcterms:modified xsi:type="dcterms:W3CDTF">2021-05-18T06:40:00Z</dcterms:modified>
</cp:coreProperties>
</file>