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A5" w:rsidRPr="0074358E" w:rsidRDefault="009927A5" w:rsidP="009927A5">
      <w:pPr>
        <w:jc w:val="center"/>
        <w:outlineLvl w:val="0"/>
        <w:rPr>
          <w:b/>
          <w:sz w:val="32"/>
          <w:szCs w:val="32"/>
        </w:rPr>
      </w:pPr>
      <w:r w:rsidRPr="0074358E">
        <w:rPr>
          <w:b/>
          <w:sz w:val="32"/>
          <w:szCs w:val="32"/>
        </w:rPr>
        <w:t>РОССИЙСКАЯ ФЕДЕРАЦИЯ</w:t>
      </w:r>
    </w:p>
    <w:p w:rsidR="009927A5" w:rsidRPr="0074358E" w:rsidRDefault="009927A5" w:rsidP="009927A5">
      <w:pPr>
        <w:jc w:val="center"/>
        <w:outlineLvl w:val="0"/>
        <w:rPr>
          <w:b/>
          <w:sz w:val="32"/>
          <w:szCs w:val="32"/>
        </w:rPr>
      </w:pPr>
      <w:r w:rsidRPr="0074358E">
        <w:rPr>
          <w:b/>
          <w:sz w:val="32"/>
          <w:szCs w:val="32"/>
        </w:rPr>
        <w:t>РОСТОВСКАЯ ОБЛАСТЬ</w:t>
      </w:r>
    </w:p>
    <w:p w:rsidR="009927A5" w:rsidRPr="009F1583" w:rsidRDefault="009927A5" w:rsidP="009927A5">
      <w:pPr>
        <w:jc w:val="center"/>
        <w:rPr>
          <w:b/>
          <w:sz w:val="32"/>
          <w:szCs w:val="32"/>
        </w:rPr>
      </w:pPr>
      <w:r w:rsidRPr="009F1583">
        <w:rPr>
          <w:b/>
          <w:sz w:val="32"/>
          <w:szCs w:val="32"/>
        </w:rPr>
        <w:t>ЗИМОВНИКОВСКИЙ РАЙОН</w:t>
      </w:r>
    </w:p>
    <w:p w:rsidR="009927A5" w:rsidRPr="009F1583" w:rsidRDefault="009927A5" w:rsidP="009927A5">
      <w:pPr>
        <w:jc w:val="center"/>
        <w:rPr>
          <w:b/>
          <w:sz w:val="32"/>
          <w:szCs w:val="32"/>
        </w:rPr>
      </w:pPr>
      <w:r w:rsidRPr="009F1583">
        <w:rPr>
          <w:b/>
          <w:sz w:val="32"/>
          <w:szCs w:val="32"/>
        </w:rPr>
        <w:t>АДМИНИСТРАЦИЯ</w:t>
      </w:r>
    </w:p>
    <w:p w:rsidR="009927A5" w:rsidRDefault="009927A5" w:rsidP="009927A5">
      <w:pPr>
        <w:jc w:val="center"/>
        <w:rPr>
          <w:b/>
          <w:sz w:val="32"/>
          <w:szCs w:val="32"/>
        </w:rPr>
      </w:pPr>
      <w:r>
        <w:rPr>
          <w:b/>
          <w:sz w:val="32"/>
          <w:szCs w:val="32"/>
        </w:rPr>
        <w:t>ВЕРХНЕСЕРЕБРЯКОВСКОГО СЕЛЬСКОГО ПОСЕЛЕНИЯ</w:t>
      </w:r>
    </w:p>
    <w:p w:rsidR="009927A5" w:rsidRDefault="009927A5" w:rsidP="009927A5">
      <w:pPr>
        <w:jc w:val="center"/>
        <w:rPr>
          <w:b/>
          <w:sz w:val="32"/>
        </w:rPr>
      </w:pPr>
      <w:r>
        <w:rPr>
          <w:b/>
          <w:sz w:val="32"/>
        </w:rPr>
        <w:t xml:space="preserve">                                </w:t>
      </w:r>
    </w:p>
    <w:p w:rsidR="009927A5" w:rsidRPr="00256561" w:rsidRDefault="009927A5" w:rsidP="009927A5">
      <w:pPr>
        <w:jc w:val="center"/>
        <w:rPr>
          <w:b/>
          <w:sz w:val="32"/>
          <w:u w:val="single"/>
        </w:rPr>
      </w:pPr>
      <w:r>
        <w:rPr>
          <w:b/>
          <w:sz w:val="40"/>
        </w:rPr>
        <w:t xml:space="preserve"> ПОСТАНОВЛ</w:t>
      </w:r>
      <w:r w:rsidRPr="002C0F02">
        <w:rPr>
          <w:b/>
          <w:sz w:val="40"/>
          <w:szCs w:val="40"/>
        </w:rPr>
        <w:t>ЕНИЕ</w:t>
      </w:r>
      <w:r>
        <w:rPr>
          <w:b/>
          <w:sz w:val="40"/>
        </w:rPr>
        <w:t xml:space="preserve">         </w:t>
      </w:r>
    </w:p>
    <w:p w:rsidR="009927A5" w:rsidRPr="00635E15" w:rsidRDefault="009927A5" w:rsidP="009927A5">
      <w:pPr>
        <w:ind w:firstLine="567"/>
        <w:jc w:val="center"/>
        <w:rPr>
          <w:b/>
          <w:sz w:val="40"/>
        </w:rPr>
      </w:pPr>
      <w:r>
        <w:rPr>
          <w:b/>
          <w:sz w:val="40"/>
        </w:rPr>
        <w:t>№ 66</w:t>
      </w:r>
    </w:p>
    <w:p w:rsidR="009927A5" w:rsidRPr="00D137D8" w:rsidRDefault="009927A5" w:rsidP="009927A5">
      <w:pPr>
        <w:ind w:firstLine="567"/>
        <w:rPr>
          <w:b/>
          <w:sz w:val="24"/>
          <w:szCs w:val="24"/>
        </w:rPr>
      </w:pPr>
      <w:r>
        <w:rPr>
          <w:b/>
          <w:sz w:val="24"/>
          <w:szCs w:val="24"/>
        </w:rPr>
        <w:t>05</w:t>
      </w:r>
      <w:r w:rsidRPr="00635E15">
        <w:rPr>
          <w:b/>
          <w:sz w:val="24"/>
          <w:szCs w:val="24"/>
        </w:rPr>
        <w:t>.</w:t>
      </w:r>
      <w:r w:rsidRPr="008F3808">
        <w:rPr>
          <w:b/>
          <w:sz w:val="24"/>
          <w:szCs w:val="24"/>
        </w:rPr>
        <w:t>0</w:t>
      </w:r>
      <w:r>
        <w:rPr>
          <w:b/>
          <w:sz w:val="24"/>
          <w:szCs w:val="24"/>
        </w:rPr>
        <w:t>5</w:t>
      </w:r>
      <w:r w:rsidRPr="00635E15">
        <w:rPr>
          <w:b/>
          <w:sz w:val="24"/>
          <w:szCs w:val="24"/>
        </w:rPr>
        <w:t>.201</w:t>
      </w:r>
      <w:r>
        <w:rPr>
          <w:b/>
          <w:sz w:val="24"/>
          <w:szCs w:val="24"/>
        </w:rPr>
        <w:t>5</w:t>
      </w:r>
      <w:r w:rsidRPr="00D137D8">
        <w:rPr>
          <w:b/>
          <w:sz w:val="24"/>
          <w:szCs w:val="24"/>
        </w:rPr>
        <w:t xml:space="preserve">                                                                </w:t>
      </w:r>
      <w:r>
        <w:rPr>
          <w:b/>
          <w:sz w:val="24"/>
          <w:szCs w:val="24"/>
        </w:rPr>
        <w:t xml:space="preserve">                             сл. </w:t>
      </w:r>
      <w:proofErr w:type="spellStart"/>
      <w:r>
        <w:rPr>
          <w:b/>
          <w:sz w:val="24"/>
          <w:szCs w:val="24"/>
        </w:rPr>
        <w:t>Верхнесеребряковка</w:t>
      </w:r>
      <w:proofErr w:type="spellEnd"/>
    </w:p>
    <w:p w:rsidR="009927A5" w:rsidRDefault="009927A5" w:rsidP="009927A5">
      <w:pPr>
        <w:pStyle w:val="ConsPlusNormal"/>
        <w:widowControl/>
        <w:ind w:firstLine="567"/>
        <w:rPr>
          <w:rFonts w:ascii="Times New Roman" w:hAnsi="Times New Roman" w:cs="Times New Roman"/>
          <w:sz w:val="28"/>
          <w:szCs w:val="28"/>
        </w:rPr>
      </w:pPr>
    </w:p>
    <w:p w:rsidR="009927A5" w:rsidRDefault="009927A5" w:rsidP="009927A5">
      <w:pPr>
        <w:widowControl w:val="0"/>
        <w:ind w:firstLine="567"/>
        <w:rPr>
          <w:sz w:val="28"/>
          <w:szCs w:val="28"/>
        </w:rPr>
      </w:pPr>
      <w:r>
        <w:rPr>
          <w:sz w:val="28"/>
          <w:szCs w:val="28"/>
        </w:rPr>
        <w:t>О внесении изменений в постановление</w:t>
      </w:r>
    </w:p>
    <w:p w:rsidR="009927A5" w:rsidRDefault="009927A5" w:rsidP="009927A5">
      <w:pPr>
        <w:widowControl w:val="0"/>
        <w:ind w:firstLine="567"/>
        <w:rPr>
          <w:sz w:val="28"/>
          <w:szCs w:val="28"/>
        </w:rPr>
      </w:pPr>
      <w:r>
        <w:rPr>
          <w:sz w:val="28"/>
          <w:szCs w:val="28"/>
        </w:rPr>
        <w:t xml:space="preserve">Администрации </w:t>
      </w:r>
      <w:proofErr w:type="spellStart"/>
      <w:r>
        <w:rPr>
          <w:sz w:val="28"/>
          <w:szCs w:val="28"/>
        </w:rPr>
        <w:t>Верхнесеребряковского</w:t>
      </w:r>
      <w:proofErr w:type="spellEnd"/>
    </w:p>
    <w:p w:rsidR="009927A5" w:rsidRDefault="009927A5" w:rsidP="009927A5">
      <w:pPr>
        <w:widowControl w:val="0"/>
        <w:ind w:firstLine="567"/>
        <w:rPr>
          <w:sz w:val="28"/>
          <w:szCs w:val="28"/>
        </w:rPr>
      </w:pPr>
      <w:r>
        <w:rPr>
          <w:sz w:val="28"/>
          <w:szCs w:val="28"/>
        </w:rPr>
        <w:t xml:space="preserve"> сельского поселения от 01.10.2013 №66</w:t>
      </w:r>
    </w:p>
    <w:p w:rsidR="00ED726C" w:rsidRDefault="00ED726C" w:rsidP="00AF1492">
      <w:pPr>
        <w:widowControl w:val="0"/>
        <w:ind w:firstLine="567"/>
        <w:rPr>
          <w:rStyle w:val="FontStyle14"/>
        </w:rPr>
      </w:pPr>
    </w:p>
    <w:p w:rsidR="00ED726C" w:rsidRDefault="00ED726C" w:rsidP="00AF1492">
      <w:pPr>
        <w:widowControl w:val="0"/>
        <w:ind w:firstLine="567"/>
        <w:jc w:val="both"/>
        <w:rPr>
          <w:sz w:val="28"/>
          <w:szCs w:val="28"/>
        </w:rPr>
      </w:pPr>
      <w:proofErr w:type="gramStart"/>
      <w:r w:rsidRPr="004B1804">
        <w:rPr>
          <w:spacing w:val="-4"/>
          <w:sz w:val="28"/>
          <w:szCs w:val="28"/>
        </w:rPr>
        <w:t>В целях реализации Указа Президента Российской Федерации от 07.05.2012</w:t>
      </w:r>
      <w:r w:rsidRPr="00D46D34">
        <w:rPr>
          <w:sz w:val="28"/>
          <w:szCs w:val="28"/>
        </w:rPr>
        <w:t xml:space="preserve"> </w:t>
      </w:r>
      <w:r>
        <w:rPr>
          <w:sz w:val="28"/>
          <w:szCs w:val="28"/>
        </w:rPr>
        <w:t xml:space="preserve">   </w:t>
      </w:r>
      <w:r w:rsidRPr="00D46D34">
        <w:rPr>
          <w:sz w:val="28"/>
          <w:szCs w:val="28"/>
        </w:rPr>
        <w:t>№ 597 «О мероприятиях по реализации государственной социальной политики» и распоряжения Правительства Российской Федерации от 28.12.2012 № 2606-р</w:t>
      </w:r>
      <w:r>
        <w:rPr>
          <w:sz w:val="28"/>
          <w:szCs w:val="28"/>
        </w:rPr>
        <w:t xml:space="preserve">  «Об утверждении плана мероприятий «Изменения в отраслях социальной сферы, </w:t>
      </w:r>
      <w:r w:rsidRPr="00AF1492">
        <w:rPr>
          <w:sz w:val="28"/>
          <w:szCs w:val="28"/>
        </w:rPr>
        <w:t>направленные на повышение эффективности сферы культуры</w:t>
      </w:r>
      <w:r>
        <w:rPr>
          <w:sz w:val="28"/>
          <w:szCs w:val="28"/>
        </w:rPr>
        <w:t>», в соответствии с постановлением Правительства Ростовской области от 03.07.2014 № 478 «О внесении изменений в постановление Правительства Ростовской области от 27.02.2013</w:t>
      </w:r>
      <w:proofErr w:type="gramEnd"/>
      <w:r>
        <w:rPr>
          <w:sz w:val="28"/>
          <w:szCs w:val="28"/>
        </w:rPr>
        <w:t xml:space="preserve"> № 93»</w:t>
      </w:r>
    </w:p>
    <w:p w:rsidR="00ED726C" w:rsidRPr="00D46D34" w:rsidRDefault="00ED726C" w:rsidP="00AF1492">
      <w:pPr>
        <w:widowControl w:val="0"/>
        <w:autoSpaceDN w:val="0"/>
        <w:adjustRightInd w:val="0"/>
        <w:ind w:firstLine="567"/>
        <w:jc w:val="center"/>
        <w:rPr>
          <w:sz w:val="28"/>
          <w:szCs w:val="28"/>
        </w:rPr>
      </w:pPr>
      <w:r>
        <w:rPr>
          <w:sz w:val="28"/>
          <w:szCs w:val="28"/>
        </w:rPr>
        <w:t>ПОСТАНОВЛЯЮ:</w:t>
      </w:r>
    </w:p>
    <w:p w:rsidR="00ED726C" w:rsidRDefault="00ED726C" w:rsidP="00DC2CAD">
      <w:pPr>
        <w:tabs>
          <w:tab w:val="left" w:pos="7890"/>
        </w:tabs>
        <w:ind w:firstLine="720"/>
        <w:jc w:val="both"/>
        <w:rPr>
          <w:color w:val="000000"/>
          <w:sz w:val="28"/>
          <w:szCs w:val="28"/>
        </w:rPr>
      </w:pPr>
      <w:r>
        <w:rPr>
          <w:color w:val="000000"/>
          <w:sz w:val="28"/>
          <w:szCs w:val="28"/>
        </w:rPr>
        <w:t xml:space="preserve">1. Внести изменения в постановление Администрации </w:t>
      </w:r>
      <w:proofErr w:type="spellStart"/>
      <w:r w:rsidR="00111B2B">
        <w:rPr>
          <w:color w:val="000000"/>
          <w:sz w:val="28"/>
          <w:szCs w:val="28"/>
        </w:rPr>
        <w:t>Верхнесеребряковского</w:t>
      </w:r>
      <w:proofErr w:type="spellEnd"/>
      <w:r w:rsidR="00111B2B">
        <w:rPr>
          <w:color w:val="000000"/>
          <w:sz w:val="28"/>
          <w:szCs w:val="28"/>
        </w:rPr>
        <w:t xml:space="preserve"> сельского поселения от 01.10.2013 № 66</w:t>
      </w:r>
      <w:r>
        <w:rPr>
          <w:color w:val="000000"/>
          <w:sz w:val="28"/>
          <w:szCs w:val="28"/>
        </w:rPr>
        <w:t xml:space="preserve"> «Об утверждении Плана мероприятий («дорожной карты») «Изменения в отраслях социальной сферы, направленные на повышение эффективности сферы культуры в </w:t>
      </w:r>
      <w:bookmarkStart w:id="0" w:name="sub_3"/>
      <w:proofErr w:type="spellStart"/>
      <w:r w:rsidR="00111B2B">
        <w:rPr>
          <w:sz w:val="28"/>
          <w:szCs w:val="28"/>
        </w:rPr>
        <w:t>Верхнесеребряковском</w:t>
      </w:r>
      <w:proofErr w:type="spellEnd"/>
      <w:r w:rsidR="00111B2B">
        <w:rPr>
          <w:sz w:val="28"/>
          <w:szCs w:val="28"/>
        </w:rPr>
        <w:t xml:space="preserve"> сельском поселении</w:t>
      </w:r>
      <w:r>
        <w:rPr>
          <w:color w:val="000000"/>
          <w:sz w:val="28"/>
          <w:szCs w:val="28"/>
        </w:rPr>
        <w:t xml:space="preserve">» согласно приложению к данному постановлению. </w:t>
      </w:r>
    </w:p>
    <w:bookmarkEnd w:id="0"/>
    <w:p w:rsidR="00ED726C" w:rsidRDefault="00ED726C" w:rsidP="00AF1492">
      <w:pPr>
        <w:widowControl w:val="0"/>
        <w:ind w:firstLine="567"/>
        <w:jc w:val="both"/>
        <w:rPr>
          <w:sz w:val="28"/>
          <w:szCs w:val="28"/>
        </w:rPr>
      </w:pPr>
      <w:r>
        <w:rPr>
          <w:sz w:val="28"/>
          <w:szCs w:val="28"/>
        </w:rPr>
        <w:t>3</w:t>
      </w:r>
      <w:r w:rsidRPr="00D46D34">
        <w:rPr>
          <w:sz w:val="28"/>
          <w:szCs w:val="28"/>
        </w:rPr>
        <w:t>. </w:t>
      </w:r>
      <w:proofErr w:type="gramStart"/>
      <w:r w:rsidRPr="00D46D34">
        <w:rPr>
          <w:sz w:val="28"/>
          <w:szCs w:val="28"/>
        </w:rPr>
        <w:t>Контроль за</w:t>
      </w:r>
      <w:proofErr w:type="gramEnd"/>
      <w:r w:rsidRPr="00D46D34">
        <w:rPr>
          <w:sz w:val="28"/>
          <w:szCs w:val="28"/>
        </w:rPr>
        <w:t xml:space="preserve"> выполнением постановления </w:t>
      </w:r>
      <w:r w:rsidR="00111B2B">
        <w:rPr>
          <w:sz w:val="28"/>
          <w:szCs w:val="28"/>
        </w:rPr>
        <w:t>оставляю за собой</w:t>
      </w:r>
    </w:p>
    <w:p w:rsidR="00ED726C" w:rsidRDefault="00ED726C" w:rsidP="00AF1492">
      <w:pPr>
        <w:widowControl w:val="0"/>
        <w:ind w:firstLine="567"/>
        <w:jc w:val="both"/>
        <w:rPr>
          <w:sz w:val="28"/>
          <w:szCs w:val="28"/>
        </w:rPr>
      </w:pPr>
    </w:p>
    <w:p w:rsidR="00111B2B" w:rsidRDefault="00ED726C" w:rsidP="0091634D">
      <w:pPr>
        <w:pStyle w:val="ConsPlusNormal"/>
        <w:widowControl/>
        <w:tabs>
          <w:tab w:val="left" w:pos="8985"/>
        </w:tabs>
        <w:ind w:firstLine="567"/>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111B2B">
        <w:rPr>
          <w:rFonts w:ascii="Times New Roman" w:hAnsi="Times New Roman" w:cs="Times New Roman"/>
          <w:sz w:val="28"/>
          <w:szCs w:val="28"/>
        </w:rPr>
        <w:t>Верхнесеребряковского</w:t>
      </w:r>
      <w:proofErr w:type="spellEnd"/>
    </w:p>
    <w:p w:rsidR="00ED726C" w:rsidRDefault="00111B2B" w:rsidP="0091634D">
      <w:pPr>
        <w:pStyle w:val="ConsPlusNormal"/>
        <w:widowControl/>
        <w:tabs>
          <w:tab w:val="left" w:pos="8985"/>
        </w:tabs>
        <w:ind w:firstLine="567"/>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D726C">
        <w:rPr>
          <w:rFonts w:ascii="Times New Roman" w:hAnsi="Times New Roman" w:cs="Times New Roman"/>
          <w:sz w:val="28"/>
          <w:szCs w:val="28"/>
        </w:rPr>
        <w:t xml:space="preserve">                          </w:t>
      </w:r>
      <w:r>
        <w:rPr>
          <w:rFonts w:ascii="Times New Roman" w:hAnsi="Times New Roman" w:cs="Times New Roman"/>
          <w:sz w:val="28"/>
          <w:szCs w:val="28"/>
        </w:rPr>
        <w:t>Ю.В. Сорокин</w:t>
      </w:r>
    </w:p>
    <w:p w:rsidR="00111B2B" w:rsidRDefault="00111B2B" w:rsidP="0091634D">
      <w:pPr>
        <w:pStyle w:val="ConsPlusNormal"/>
        <w:widowControl/>
        <w:tabs>
          <w:tab w:val="left" w:pos="8985"/>
        </w:tabs>
        <w:ind w:firstLine="567"/>
        <w:rPr>
          <w:rFonts w:ascii="Times New Roman" w:hAnsi="Times New Roman" w:cs="Times New Roman"/>
          <w:sz w:val="28"/>
          <w:szCs w:val="28"/>
        </w:rPr>
      </w:pPr>
    </w:p>
    <w:p w:rsidR="00111B2B" w:rsidRDefault="00111B2B" w:rsidP="0091634D">
      <w:pPr>
        <w:pStyle w:val="ConsPlusNormal"/>
        <w:widowControl/>
        <w:tabs>
          <w:tab w:val="left" w:pos="8985"/>
        </w:tabs>
        <w:ind w:firstLine="567"/>
        <w:rPr>
          <w:rFonts w:ascii="Times New Roman" w:hAnsi="Times New Roman" w:cs="Times New Roman"/>
          <w:sz w:val="28"/>
          <w:szCs w:val="28"/>
        </w:rPr>
      </w:pPr>
    </w:p>
    <w:p w:rsidR="00111B2B" w:rsidRPr="00CF1A61" w:rsidRDefault="00111B2B" w:rsidP="0091634D">
      <w:pPr>
        <w:pStyle w:val="ConsPlusNormal"/>
        <w:widowControl/>
        <w:tabs>
          <w:tab w:val="left" w:pos="8985"/>
        </w:tabs>
        <w:ind w:firstLine="567"/>
        <w:rPr>
          <w:rFonts w:ascii="Times New Roman" w:hAnsi="Times New Roman" w:cs="Times New Roman"/>
          <w:color w:val="000000"/>
          <w:sz w:val="28"/>
          <w:szCs w:val="28"/>
        </w:rPr>
      </w:pPr>
    </w:p>
    <w:p w:rsidR="00ED726C" w:rsidRDefault="00ED726C" w:rsidP="00565192">
      <w:pPr>
        <w:rPr>
          <w:sz w:val="4"/>
          <w:szCs w:val="4"/>
        </w:rPr>
      </w:pPr>
    </w:p>
    <w:p w:rsidR="00ED726C" w:rsidRDefault="00ED726C" w:rsidP="00565192">
      <w:pPr>
        <w:rPr>
          <w:sz w:val="4"/>
          <w:szCs w:val="4"/>
        </w:rPr>
      </w:pPr>
    </w:p>
    <w:p w:rsidR="00ED726C" w:rsidRDefault="00ED726C" w:rsidP="00565192">
      <w:pPr>
        <w:rPr>
          <w:sz w:val="28"/>
          <w:szCs w:val="28"/>
        </w:rPr>
      </w:pPr>
      <w:r>
        <w:rPr>
          <w:sz w:val="28"/>
          <w:szCs w:val="28"/>
        </w:rPr>
        <w:t>Постановление вносит:</w:t>
      </w:r>
    </w:p>
    <w:p w:rsidR="00ED726C" w:rsidRPr="00AF1492" w:rsidRDefault="00111B2B" w:rsidP="00111B2B">
      <w:pPr>
        <w:rPr>
          <w:sz w:val="24"/>
          <w:szCs w:val="24"/>
        </w:rPr>
      </w:pPr>
      <w:r>
        <w:rPr>
          <w:sz w:val="24"/>
          <w:szCs w:val="24"/>
        </w:rPr>
        <w:t>Сектор экономики и финансов</w:t>
      </w:r>
    </w:p>
    <w:p w:rsidR="00ED726C" w:rsidRPr="00AF1492" w:rsidRDefault="00ED726C" w:rsidP="00B45E53">
      <w:pPr>
        <w:pStyle w:val="1f9"/>
        <w:ind w:firstLine="567"/>
        <w:jc w:val="right"/>
        <w:rPr>
          <w:rFonts w:ascii="Times New Roman" w:hAnsi="Times New Roman"/>
          <w:b/>
          <w:sz w:val="28"/>
          <w:szCs w:val="28"/>
        </w:rPr>
      </w:pPr>
      <w:r>
        <w:rPr>
          <w:rFonts w:ascii="Times New Roman" w:hAnsi="Times New Roman"/>
          <w:sz w:val="24"/>
          <w:szCs w:val="24"/>
        </w:rPr>
        <w:br w:type="page"/>
      </w:r>
      <w:r w:rsidRPr="00AF1492">
        <w:rPr>
          <w:rFonts w:ascii="Times New Roman" w:hAnsi="Times New Roman"/>
          <w:b/>
          <w:sz w:val="28"/>
          <w:szCs w:val="28"/>
        </w:rPr>
        <w:lastRenderedPageBreak/>
        <w:t xml:space="preserve">Приложение </w:t>
      </w:r>
    </w:p>
    <w:p w:rsidR="00ED726C" w:rsidRPr="00AF1492" w:rsidRDefault="00ED726C" w:rsidP="00B45E53">
      <w:pPr>
        <w:pStyle w:val="1f9"/>
        <w:ind w:firstLine="567"/>
        <w:jc w:val="right"/>
        <w:rPr>
          <w:rFonts w:ascii="Times New Roman" w:hAnsi="Times New Roman"/>
          <w:sz w:val="28"/>
          <w:szCs w:val="28"/>
        </w:rPr>
      </w:pPr>
      <w:r w:rsidRPr="00AF1492">
        <w:rPr>
          <w:rFonts w:ascii="Times New Roman" w:hAnsi="Times New Roman"/>
          <w:sz w:val="28"/>
          <w:szCs w:val="28"/>
        </w:rPr>
        <w:t>к постановлению Администрации</w:t>
      </w:r>
    </w:p>
    <w:p w:rsidR="00ED726C" w:rsidRPr="00AF1492" w:rsidRDefault="00ED726C" w:rsidP="00B45E53">
      <w:pPr>
        <w:pStyle w:val="1f9"/>
        <w:ind w:firstLine="567"/>
        <w:jc w:val="right"/>
        <w:rPr>
          <w:rFonts w:ascii="Times New Roman" w:hAnsi="Times New Roman"/>
          <w:sz w:val="28"/>
          <w:szCs w:val="28"/>
        </w:rPr>
      </w:pPr>
      <w:r w:rsidRPr="00AF1492">
        <w:rPr>
          <w:rFonts w:ascii="Times New Roman" w:hAnsi="Times New Roman"/>
          <w:sz w:val="28"/>
          <w:szCs w:val="28"/>
        </w:rPr>
        <w:t xml:space="preserve"> </w:t>
      </w:r>
      <w:proofErr w:type="spellStart"/>
      <w:r w:rsidR="00111B2B">
        <w:rPr>
          <w:rFonts w:ascii="Times New Roman" w:hAnsi="Times New Roman"/>
          <w:sz w:val="28"/>
          <w:szCs w:val="28"/>
        </w:rPr>
        <w:t>Верхнесеребряковского</w:t>
      </w:r>
      <w:proofErr w:type="spellEnd"/>
      <w:r w:rsidR="00111B2B">
        <w:rPr>
          <w:rFonts w:ascii="Times New Roman" w:hAnsi="Times New Roman"/>
          <w:sz w:val="28"/>
          <w:szCs w:val="28"/>
        </w:rPr>
        <w:t xml:space="preserve"> сельского поселения</w:t>
      </w:r>
      <w:r w:rsidRPr="00AF1492">
        <w:rPr>
          <w:rFonts w:ascii="Times New Roman" w:hAnsi="Times New Roman"/>
          <w:sz w:val="28"/>
          <w:szCs w:val="28"/>
        </w:rPr>
        <w:t xml:space="preserve"> </w:t>
      </w:r>
    </w:p>
    <w:p w:rsidR="00ED726C" w:rsidRDefault="00ED726C" w:rsidP="00B45E53">
      <w:pPr>
        <w:pStyle w:val="1f9"/>
        <w:ind w:firstLine="567"/>
        <w:jc w:val="right"/>
        <w:rPr>
          <w:rFonts w:ascii="Times New Roman" w:hAnsi="Times New Roman"/>
          <w:sz w:val="24"/>
          <w:szCs w:val="24"/>
        </w:rPr>
      </w:pPr>
      <w:r>
        <w:rPr>
          <w:rFonts w:ascii="Times New Roman" w:hAnsi="Times New Roman"/>
          <w:sz w:val="28"/>
          <w:szCs w:val="28"/>
        </w:rPr>
        <w:t>о</w:t>
      </w:r>
      <w:r w:rsidRPr="00AF1492">
        <w:rPr>
          <w:rFonts w:ascii="Times New Roman" w:hAnsi="Times New Roman"/>
          <w:sz w:val="28"/>
          <w:szCs w:val="28"/>
        </w:rPr>
        <w:t>т</w:t>
      </w:r>
      <w:r w:rsidR="00111B2B">
        <w:rPr>
          <w:rFonts w:ascii="Times New Roman" w:hAnsi="Times New Roman"/>
          <w:sz w:val="28"/>
          <w:szCs w:val="28"/>
        </w:rPr>
        <w:t xml:space="preserve"> 05.05</w:t>
      </w:r>
      <w:r>
        <w:rPr>
          <w:rFonts w:ascii="Times New Roman" w:hAnsi="Times New Roman"/>
          <w:sz w:val="28"/>
          <w:szCs w:val="28"/>
        </w:rPr>
        <w:t xml:space="preserve">.2015 </w:t>
      </w:r>
      <w:r w:rsidRPr="00AF1492">
        <w:rPr>
          <w:rFonts w:ascii="Times New Roman" w:hAnsi="Times New Roman"/>
          <w:sz w:val="28"/>
          <w:szCs w:val="28"/>
        </w:rPr>
        <w:t>№</w:t>
      </w:r>
      <w:r w:rsidR="00111B2B">
        <w:rPr>
          <w:rFonts w:ascii="Times New Roman" w:hAnsi="Times New Roman"/>
          <w:sz w:val="28"/>
          <w:szCs w:val="28"/>
        </w:rPr>
        <w:t xml:space="preserve"> 66</w:t>
      </w:r>
      <w:r>
        <w:rPr>
          <w:rFonts w:ascii="Times New Roman" w:hAnsi="Times New Roman"/>
          <w:sz w:val="28"/>
          <w:szCs w:val="28"/>
        </w:rPr>
        <w:t xml:space="preserve">         </w:t>
      </w:r>
    </w:p>
    <w:p w:rsidR="00ED726C" w:rsidRDefault="00ED726C" w:rsidP="00B45E53">
      <w:pPr>
        <w:pStyle w:val="1f9"/>
        <w:ind w:firstLine="567"/>
        <w:jc w:val="center"/>
        <w:rPr>
          <w:rFonts w:ascii="Times New Roman" w:hAnsi="Times New Roman"/>
          <w:sz w:val="24"/>
          <w:szCs w:val="24"/>
        </w:rPr>
      </w:pPr>
    </w:p>
    <w:p w:rsidR="00ED726C" w:rsidRDefault="00ED726C" w:rsidP="00E53435">
      <w:pPr>
        <w:widowControl w:val="0"/>
        <w:ind w:firstLine="567"/>
        <w:jc w:val="center"/>
        <w:rPr>
          <w:sz w:val="28"/>
          <w:szCs w:val="28"/>
        </w:rPr>
      </w:pPr>
      <w:r w:rsidRPr="004E438F">
        <w:rPr>
          <w:sz w:val="28"/>
          <w:szCs w:val="28"/>
        </w:rPr>
        <w:t xml:space="preserve">ИЗМЕНЕНИЯ, </w:t>
      </w:r>
    </w:p>
    <w:p w:rsidR="00ED726C" w:rsidRPr="00AF1492" w:rsidRDefault="00ED726C" w:rsidP="00E53435">
      <w:pPr>
        <w:widowControl w:val="0"/>
        <w:ind w:firstLine="567"/>
        <w:jc w:val="center"/>
        <w:rPr>
          <w:sz w:val="28"/>
          <w:szCs w:val="28"/>
        </w:rPr>
      </w:pPr>
      <w:r w:rsidRPr="004E438F">
        <w:rPr>
          <w:sz w:val="28"/>
          <w:szCs w:val="28"/>
        </w:rPr>
        <w:t>вносимые в постановлени</w:t>
      </w:r>
      <w:r>
        <w:rPr>
          <w:sz w:val="28"/>
          <w:szCs w:val="28"/>
        </w:rPr>
        <w:t>е</w:t>
      </w:r>
      <w:r w:rsidRPr="004E438F">
        <w:rPr>
          <w:sz w:val="28"/>
          <w:szCs w:val="28"/>
        </w:rPr>
        <w:t xml:space="preserve"> Администрации </w:t>
      </w:r>
      <w:proofErr w:type="spellStart"/>
      <w:r w:rsidR="00111B2B">
        <w:rPr>
          <w:sz w:val="28"/>
          <w:szCs w:val="28"/>
        </w:rPr>
        <w:t>Верхнесеребряковского</w:t>
      </w:r>
      <w:proofErr w:type="spellEnd"/>
      <w:r w:rsidR="00111B2B">
        <w:rPr>
          <w:sz w:val="28"/>
          <w:szCs w:val="28"/>
        </w:rPr>
        <w:t xml:space="preserve"> сельского поселения</w:t>
      </w:r>
      <w:r w:rsidRPr="004E438F">
        <w:rPr>
          <w:sz w:val="28"/>
          <w:szCs w:val="28"/>
        </w:rPr>
        <w:t xml:space="preserve"> от</w:t>
      </w:r>
      <w:r w:rsidR="00111B2B">
        <w:rPr>
          <w:sz w:val="28"/>
          <w:szCs w:val="28"/>
        </w:rPr>
        <w:t xml:space="preserve"> 01.10.2013 № 66</w:t>
      </w:r>
      <w:r>
        <w:rPr>
          <w:sz w:val="28"/>
          <w:szCs w:val="28"/>
        </w:rPr>
        <w:t xml:space="preserve"> </w:t>
      </w:r>
      <w:r>
        <w:rPr>
          <w:color w:val="000000"/>
          <w:sz w:val="28"/>
          <w:szCs w:val="28"/>
        </w:rPr>
        <w:t xml:space="preserve">«Об утверждении Плана мероприятий («дорожной карты») «Изменения в отраслях социальной сферы, направленные на повышение эффективности сферы культуры в </w:t>
      </w:r>
      <w:proofErr w:type="spellStart"/>
      <w:r w:rsidR="00111B2B">
        <w:rPr>
          <w:sz w:val="28"/>
          <w:szCs w:val="28"/>
        </w:rPr>
        <w:t>Верхнесеребряковском</w:t>
      </w:r>
      <w:proofErr w:type="spellEnd"/>
      <w:r w:rsidR="00111B2B">
        <w:rPr>
          <w:sz w:val="28"/>
          <w:szCs w:val="28"/>
        </w:rPr>
        <w:t xml:space="preserve"> сельском поселении</w:t>
      </w:r>
      <w:r>
        <w:rPr>
          <w:color w:val="000000"/>
          <w:sz w:val="28"/>
          <w:szCs w:val="28"/>
        </w:rPr>
        <w:t>»</w:t>
      </w:r>
    </w:p>
    <w:p w:rsidR="00ED726C" w:rsidRPr="004E438F" w:rsidRDefault="00ED726C" w:rsidP="00E53435">
      <w:pPr>
        <w:pStyle w:val="1f9"/>
        <w:ind w:firstLine="567"/>
        <w:jc w:val="center"/>
        <w:rPr>
          <w:rFonts w:ascii="Times New Roman" w:hAnsi="Times New Roman"/>
          <w:sz w:val="28"/>
          <w:szCs w:val="28"/>
        </w:rPr>
      </w:pPr>
    </w:p>
    <w:p w:rsidR="00ED726C" w:rsidRDefault="00ED726C" w:rsidP="00E53435">
      <w:pPr>
        <w:pStyle w:val="a7"/>
        <w:ind w:left="280"/>
      </w:pPr>
      <w:r>
        <w:t xml:space="preserve">1. Пункт </w:t>
      </w:r>
      <w:r>
        <w:rPr>
          <w:szCs w:val="28"/>
        </w:rPr>
        <w:t xml:space="preserve">4.2.1. </w:t>
      </w:r>
      <w:r>
        <w:t xml:space="preserve"> изложить в редакции:</w:t>
      </w:r>
    </w:p>
    <w:p w:rsidR="00ED726C" w:rsidRPr="002A4A3E" w:rsidRDefault="00ED726C" w:rsidP="00E53435">
      <w:pPr>
        <w:pStyle w:val="1f9"/>
        <w:ind w:firstLine="567"/>
        <w:jc w:val="both"/>
        <w:rPr>
          <w:rFonts w:ascii="Times New Roman" w:hAnsi="Times New Roman"/>
          <w:sz w:val="28"/>
          <w:szCs w:val="28"/>
        </w:rPr>
      </w:pPr>
      <w:r>
        <w:rPr>
          <w:rFonts w:ascii="Times New Roman" w:hAnsi="Times New Roman"/>
          <w:sz w:val="28"/>
          <w:szCs w:val="28"/>
        </w:rPr>
        <w:t>«</w:t>
      </w:r>
      <w:r w:rsidRPr="002A4A3E">
        <w:rPr>
          <w:rFonts w:ascii="Times New Roman" w:hAnsi="Times New Roman"/>
          <w:sz w:val="28"/>
          <w:szCs w:val="28"/>
        </w:rPr>
        <w:t>4.2.1. Динамика примерных (индикативных) значений соотношения</w:t>
      </w:r>
      <w:r>
        <w:rPr>
          <w:rFonts w:ascii="Times New Roman" w:hAnsi="Times New Roman"/>
          <w:sz w:val="28"/>
          <w:szCs w:val="28"/>
        </w:rPr>
        <w:t xml:space="preserve"> </w:t>
      </w:r>
      <w:r w:rsidRPr="002A4A3E">
        <w:rPr>
          <w:rFonts w:ascii="Times New Roman" w:hAnsi="Times New Roman"/>
          <w:sz w:val="28"/>
          <w:szCs w:val="28"/>
        </w:rPr>
        <w:t>средней заработной платы работников учреждений культуры, повышение</w:t>
      </w:r>
      <w:r>
        <w:rPr>
          <w:rFonts w:ascii="Times New Roman" w:hAnsi="Times New Roman"/>
          <w:sz w:val="28"/>
          <w:szCs w:val="28"/>
        </w:rPr>
        <w:t xml:space="preserve"> </w:t>
      </w:r>
      <w:r w:rsidRPr="002A4A3E">
        <w:rPr>
          <w:rFonts w:ascii="Times New Roman" w:hAnsi="Times New Roman"/>
          <w:sz w:val="28"/>
          <w:szCs w:val="28"/>
        </w:rPr>
        <w:t>оплаты труда которых предусмотрено Указом Президента Российской</w:t>
      </w:r>
      <w:r>
        <w:rPr>
          <w:rFonts w:ascii="Times New Roman" w:hAnsi="Times New Roman"/>
          <w:sz w:val="28"/>
          <w:szCs w:val="28"/>
        </w:rPr>
        <w:t xml:space="preserve"> </w:t>
      </w:r>
      <w:r w:rsidRPr="002A4A3E">
        <w:rPr>
          <w:rFonts w:ascii="Times New Roman" w:hAnsi="Times New Roman"/>
          <w:sz w:val="28"/>
          <w:szCs w:val="28"/>
        </w:rPr>
        <w:t xml:space="preserve">Федерации от 07.05.2012 </w:t>
      </w:r>
      <w:r w:rsidRPr="006E6815">
        <w:rPr>
          <w:rFonts w:ascii="Times New Roman" w:hAnsi="Times New Roman"/>
          <w:sz w:val="28"/>
          <w:szCs w:val="28"/>
        </w:rPr>
        <w:t>№ 597 «О мероприятиях по реализации государственной социальной политики», и</w:t>
      </w:r>
      <w:r w:rsidRPr="002A4A3E">
        <w:rPr>
          <w:rFonts w:ascii="Times New Roman" w:hAnsi="Times New Roman"/>
          <w:sz w:val="28"/>
          <w:szCs w:val="28"/>
        </w:rPr>
        <w:t xml:space="preserve"> средней заработной платы в Ростовской области:</w:t>
      </w:r>
    </w:p>
    <w:p w:rsidR="00ED726C" w:rsidRPr="002A4A3E" w:rsidRDefault="00ED726C" w:rsidP="00E53435">
      <w:pPr>
        <w:pStyle w:val="1f9"/>
        <w:ind w:firstLine="567"/>
        <w:jc w:val="right"/>
        <w:rPr>
          <w:rFonts w:ascii="Times New Roman" w:hAnsi="Times New Roman"/>
          <w:sz w:val="28"/>
          <w:szCs w:val="28"/>
        </w:rPr>
      </w:pPr>
      <w:r w:rsidRPr="002A4A3E">
        <w:rPr>
          <w:rFonts w:ascii="Times New Roman" w:hAnsi="Times New Roman"/>
          <w:sz w:val="28"/>
          <w:szCs w:val="28"/>
        </w:rPr>
        <w:t>(процентов)</w:t>
      </w: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8"/>
        <w:gridCol w:w="1368"/>
      </w:tblGrid>
      <w:tr w:rsidR="00ED726C" w:rsidRPr="00EA1E7B" w:rsidTr="0096724D">
        <w:trPr>
          <w:trHeight w:val="378"/>
        </w:trPr>
        <w:tc>
          <w:tcPr>
            <w:tcW w:w="1367"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2013 год</w:t>
            </w:r>
          </w:p>
        </w:tc>
        <w:tc>
          <w:tcPr>
            <w:tcW w:w="1367"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2014 год</w:t>
            </w:r>
          </w:p>
        </w:tc>
        <w:tc>
          <w:tcPr>
            <w:tcW w:w="1367"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2015 год</w:t>
            </w:r>
          </w:p>
        </w:tc>
        <w:tc>
          <w:tcPr>
            <w:tcW w:w="1367"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2016 год</w:t>
            </w:r>
          </w:p>
        </w:tc>
        <w:tc>
          <w:tcPr>
            <w:tcW w:w="1368"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2017 год</w:t>
            </w:r>
          </w:p>
        </w:tc>
        <w:tc>
          <w:tcPr>
            <w:tcW w:w="1368" w:type="dxa"/>
          </w:tcPr>
          <w:p w:rsidR="00ED726C" w:rsidRPr="00EA1E7B" w:rsidRDefault="00ED726C" w:rsidP="00E53435">
            <w:pPr>
              <w:pStyle w:val="1f9"/>
              <w:rPr>
                <w:rFonts w:ascii="Times New Roman" w:hAnsi="Times New Roman"/>
                <w:sz w:val="28"/>
                <w:szCs w:val="28"/>
              </w:rPr>
            </w:pPr>
            <w:r w:rsidRPr="00EA1E7B">
              <w:rPr>
                <w:rFonts w:ascii="Times New Roman" w:hAnsi="Times New Roman"/>
                <w:sz w:val="28"/>
                <w:szCs w:val="28"/>
              </w:rPr>
              <w:t>2018 год</w:t>
            </w:r>
          </w:p>
        </w:tc>
      </w:tr>
      <w:tr w:rsidR="00ED726C" w:rsidRPr="00C759CC" w:rsidTr="0096724D">
        <w:tc>
          <w:tcPr>
            <w:tcW w:w="1367" w:type="dxa"/>
          </w:tcPr>
          <w:p w:rsidR="00ED726C" w:rsidRPr="003414FF" w:rsidRDefault="00ED726C" w:rsidP="00CC7DC6">
            <w:pPr>
              <w:tabs>
                <w:tab w:val="left" w:pos="1455"/>
              </w:tabs>
              <w:snapToGrid w:val="0"/>
              <w:jc w:val="center"/>
              <w:rPr>
                <w:sz w:val="28"/>
                <w:szCs w:val="28"/>
                <w:highlight w:val="yellow"/>
              </w:rPr>
            </w:pPr>
            <w:r w:rsidRPr="00D70CFF">
              <w:rPr>
                <w:sz w:val="28"/>
                <w:szCs w:val="28"/>
              </w:rPr>
              <w:t>5</w:t>
            </w:r>
            <w:r w:rsidR="00CC7DC6">
              <w:rPr>
                <w:sz w:val="28"/>
                <w:szCs w:val="28"/>
              </w:rPr>
              <w:t>6</w:t>
            </w:r>
            <w:r w:rsidRPr="00D70CFF">
              <w:rPr>
                <w:sz w:val="28"/>
                <w:szCs w:val="28"/>
              </w:rPr>
              <w:t>,7</w:t>
            </w:r>
          </w:p>
        </w:tc>
        <w:tc>
          <w:tcPr>
            <w:tcW w:w="1367" w:type="dxa"/>
          </w:tcPr>
          <w:p w:rsidR="00ED726C" w:rsidRPr="003414FF" w:rsidRDefault="00CC7DC6" w:rsidP="00E53435">
            <w:pPr>
              <w:tabs>
                <w:tab w:val="left" w:pos="1455"/>
              </w:tabs>
              <w:snapToGrid w:val="0"/>
              <w:jc w:val="center"/>
              <w:rPr>
                <w:sz w:val="28"/>
                <w:szCs w:val="28"/>
                <w:highlight w:val="yellow"/>
              </w:rPr>
            </w:pPr>
            <w:r w:rsidRPr="00CC7DC6">
              <w:rPr>
                <w:sz w:val="28"/>
                <w:szCs w:val="28"/>
              </w:rPr>
              <w:t>42,0</w:t>
            </w:r>
          </w:p>
        </w:tc>
        <w:tc>
          <w:tcPr>
            <w:tcW w:w="1367" w:type="dxa"/>
          </w:tcPr>
          <w:p w:rsidR="00ED726C" w:rsidRPr="003414FF" w:rsidRDefault="00ED726C" w:rsidP="00E53435">
            <w:pPr>
              <w:tabs>
                <w:tab w:val="left" w:pos="1455"/>
              </w:tabs>
              <w:snapToGrid w:val="0"/>
              <w:jc w:val="center"/>
              <w:rPr>
                <w:sz w:val="28"/>
                <w:szCs w:val="28"/>
                <w:highlight w:val="yellow"/>
              </w:rPr>
            </w:pPr>
            <w:r w:rsidRPr="00CC7DC6">
              <w:rPr>
                <w:sz w:val="28"/>
                <w:szCs w:val="28"/>
              </w:rPr>
              <w:t>62,1</w:t>
            </w:r>
          </w:p>
        </w:tc>
        <w:tc>
          <w:tcPr>
            <w:tcW w:w="1367" w:type="dxa"/>
          </w:tcPr>
          <w:p w:rsidR="00ED726C" w:rsidRPr="00C759CC" w:rsidRDefault="00ED726C" w:rsidP="00E53435">
            <w:pPr>
              <w:tabs>
                <w:tab w:val="left" w:pos="1455"/>
              </w:tabs>
              <w:snapToGrid w:val="0"/>
              <w:jc w:val="center"/>
              <w:rPr>
                <w:sz w:val="28"/>
                <w:szCs w:val="28"/>
              </w:rPr>
            </w:pPr>
            <w:r w:rsidRPr="00C759CC">
              <w:rPr>
                <w:sz w:val="28"/>
                <w:szCs w:val="28"/>
              </w:rPr>
              <w:t>82,4</w:t>
            </w:r>
          </w:p>
        </w:tc>
        <w:tc>
          <w:tcPr>
            <w:tcW w:w="1368" w:type="dxa"/>
          </w:tcPr>
          <w:p w:rsidR="00ED726C" w:rsidRPr="00C759CC" w:rsidRDefault="00ED726C" w:rsidP="00E53435">
            <w:pPr>
              <w:tabs>
                <w:tab w:val="left" w:pos="1455"/>
              </w:tabs>
              <w:snapToGrid w:val="0"/>
              <w:jc w:val="center"/>
              <w:rPr>
                <w:sz w:val="28"/>
                <w:szCs w:val="28"/>
              </w:rPr>
            </w:pPr>
            <w:r w:rsidRPr="00C759CC">
              <w:rPr>
                <w:sz w:val="28"/>
                <w:szCs w:val="28"/>
              </w:rPr>
              <w:t>100,0</w:t>
            </w:r>
          </w:p>
        </w:tc>
        <w:tc>
          <w:tcPr>
            <w:tcW w:w="1368" w:type="dxa"/>
          </w:tcPr>
          <w:p w:rsidR="00ED726C" w:rsidRPr="00C759CC" w:rsidRDefault="00ED726C" w:rsidP="00E53435">
            <w:pPr>
              <w:tabs>
                <w:tab w:val="left" w:pos="1455"/>
              </w:tabs>
              <w:snapToGrid w:val="0"/>
              <w:jc w:val="center"/>
              <w:rPr>
                <w:sz w:val="28"/>
                <w:szCs w:val="28"/>
              </w:rPr>
            </w:pPr>
            <w:r w:rsidRPr="00C759CC">
              <w:rPr>
                <w:sz w:val="28"/>
                <w:szCs w:val="28"/>
              </w:rPr>
              <w:t>100,0</w:t>
            </w:r>
            <w:r>
              <w:rPr>
                <w:sz w:val="28"/>
                <w:szCs w:val="28"/>
              </w:rPr>
              <w:t>»</w:t>
            </w:r>
          </w:p>
        </w:tc>
      </w:tr>
    </w:tbl>
    <w:p w:rsidR="00ED726C" w:rsidRPr="00C759CC" w:rsidRDefault="00ED726C" w:rsidP="00E53435">
      <w:pPr>
        <w:pStyle w:val="1f9"/>
        <w:ind w:firstLine="567"/>
        <w:rPr>
          <w:rFonts w:ascii="Times New Roman" w:hAnsi="Times New Roman"/>
          <w:sz w:val="28"/>
          <w:szCs w:val="28"/>
        </w:rPr>
      </w:pPr>
    </w:p>
    <w:p w:rsidR="00ED726C" w:rsidRPr="00E53435" w:rsidRDefault="00ED726C" w:rsidP="00E53435">
      <w:pPr>
        <w:pStyle w:val="a7"/>
        <w:ind w:left="280"/>
      </w:pPr>
      <w:r>
        <w:rPr>
          <w:szCs w:val="28"/>
        </w:rPr>
        <w:t>2.</w:t>
      </w:r>
      <w:r w:rsidRPr="00E53435">
        <w:t xml:space="preserve"> </w:t>
      </w:r>
      <w:r>
        <w:t xml:space="preserve">Пункт </w:t>
      </w:r>
      <w:r>
        <w:rPr>
          <w:szCs w:val="28"/>
        </w:rPr>
        <w:t xml:space="preserve">4.2.2. </w:t>
      </w:r>
      <w:r>
        <w:t xml:space="preserve"> изложить в редакции:</w:t>
      </w:r>
    </w:p>
    <w:p w:rsidR="00ED726C" w:rsidRPr="00C759CC" w:rsidRDefault="00ED726C" w:rsidP="00E53435">
      <w:pPr>
        <w:pStyle w:val="1f9"/>
        <w:ind w:firstLine="567"/>
        <w:jc w:val="both"/>
        <w:rPr>
          <w:rFonts w:ascii="Times New Roman" w:hAnsi="Times New Roman"/>
          <w:sz w:val="28"/>
          <w:szCs w:val="28"/>
        </w:rPr>
      </w:pPr>
      <w:r>
        <w:rPr>
          <w:rFonts w:ascii="Times New Roman" w:hAnsi="Times New Roman"/>
          <w:sz w:val="28"/>
          <w:szCs w:val="28"/>
        </w:rPr>
        <w:t>«</w:t>
      </w:r>
      <w:r w:rsidRPr="00C759CC">
        <w:rPr>
          <w:rFonts w:ascii="Times New Roman" w:hAnsi="Times New Roman"/>
          <w:sz w:val="28"/>
          <w:szCs w:val="28"/>
        </w:rPr>
        <w:t>4.2.2. Среднемесячная заработная плата работников муниципальных учреждений культуры:</w:t>
      </w:r>
    </w:p>
    <w:p w:rsidR="00ED726C" w:rsidRPr="00C759CC" w:rsidRDefault="00ED726C" w:rsidP="00E53435">
      <w:pPr>
        <w:pStyle w:val="1f9"/>
        <w:jc w:val="right"/>
        <w:rPr>
          <w:rFonts w:ascii="Times New Roman" w:hAnsi="Times New Roman"/>
          <w:sz w:val="28"/>
          <w:szCs w:val="28"/>
        </w:rPr>
      </w:pPr>
      <w:r w:rsidRPr="00C759CC">
        <w:rPr>
          <w:rFonts w:ascii="Times New Roman" w:hAnsi="Times New Roman"/>
          <w:sz w:val="28"/>
          <w:szCs w:val="28"/>
        </w:rPr>
        <w:t>(рублей)</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8"/>
        <w:gridCol w:w="1385"/>
      </w:tblGrid>
      <w:tr w:rsidR="00ED726C" w:rsidRPr="00C759CC" w:rsidTr="0096724D">
        <w:trPr>
          <w:trHeight w:val="378"/>
        </w:trPr>
        <w:tc>
          <w:tcPr>
            <w:tcW w:w="1367"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2013 год</w:t>
            </w:r>
          </w:p>
        </w:tc>
        <w:tc>
          <w:tcPr>
            <w:tcW w:w="1367"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2014 год</w:t>
            </w:r>
          </w:p>
        </w:tc>
        <w:tc>
          <w:tcPr>
            <w:tcW w:w="1367"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2015 год</w:t>
            </w:r>
          </w:p>
        </w:tc>
        <w:tc>
          <w:tcPr>
            <w:tcW w:w="1367"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2016 год</w:t>
            </w:r>
          </w:p>
        </w:tc>
        <w:tc>
          <w:tcPr>
            <w:tcW w:w="1368"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2017 год</w:t>
            </w:r>
          </w:p>
        </w:tc>
        <w:tc>
          <w:tcPr>
            <w:tcW w:w="1385" w:type="dxa"/>
          </w:tcPr>
          <w:p w:rsidR="00ED726C" w:rsidRPr="00C759CC" w:rsidRDefault="00ED726C" w:rsidP="00E53435">
            <w:pPr>
              <w:pStyle w:val="1f9"/>
              <w:rPr>
                <w:rFonts w:ascii="Times New Roman" w:hAnsi="Times New Roman"/>
                <w:sz w:val="28"/>
                <w:szCs w:val="28"/>
              </w:rPr>
            </w:pPr>
            <w:r w:rsidRPr="00C759CC">
              <w:rPr>
                <w:rFonts w:ascii="Times New Roman" w:hAnsi="Times New Roman"/>
                <w:sz w:val="28"/>
                <w:szCs w:val="28"/>
              </w:rPr>
              <w:t>2018 год</w:t>
            </w:r>
          </w:p>
        </w:tc>
      </w:tr>
      <w:tr w:rsidR="00ED726C" w:rsidRPr="00C759CC" w:rsidTr="0096724D">
        <w:tc>
          <w:tcPr>
            <w:tcW w:w="1367" w:type="dxa"/>
          </w:tcPr>
          <w:p w:rsidR="00ED726C" w:rsidRPr="003414FF" w:rsidRDefault="00E615AF" w:rsidP="00E53435">
            <w:pPr>
              <w:tabs>
                <w:tab w:val="left" w:pos="1455"/>
              </w:tabs>
              <w:snapToGrid w:val="0"/>
              <w:jc w:val="center"/>
              <w:rPr>
                <w:sz w:val="28"/>
                <w:szCs w:val="28"/>
                <w:highlight w:val="yellow"/>
              </w:rPr>
            </w:pPr>
            <w:r w:rsidRPr="00E615AF">
              <w:rPr>
                <w:sz w:val="28"/>
                <w:szCs w:val="28"/>
              </w:rPr>
              <w:t>12227,27</w:t>
            </w:r>
          </w:p>
        </w:tc>
        <w:tc>
          <w:tcPr>
            <w:tcW w:w="1367" w:type="dxa"/>
          </w:tcPr>
          <w:p w:rsidR="00ED726C" w:rsidRPr="003414FF" w:rsidRDefault="00E615AF" w:rsidP="00E53435">
            <w:pPr>
              <w:tabs>
                <w:tab w:val="left" w:pos="1455"/>
              </w:tabs>
              <w:snapToGrid w:val="0"/>
              <w:jc w:val="center"/>
              <w:rPr>
                <w:sz w:val="28"/>
                <w:szCs w:val="28"/>
                <w:highlight w:val="yellow"/>
              </w:rPr>
            </w:pPr>
            <w:r w:rsidRPr="00E615AF">
              <w:rPr>
                <w:sz w:val="28"/>
                <w:szCs w:val="28"/>
              </w:rPr>
              <w:t>9958,00</w:t>
            </w:r>
          </w:p>
        </w:tc>
        <w:tc>
          <w:tcPr>
            <w:tcW w:w="1367" w:type="dxa"/>
          </w:tcPr>
          <w:p w:rsidR="00ED726C" w:rsidRPr="00C759CC" w:rsidRDefault="00ED726C" w:rsidP="00E53435">
            <w:pPr>
              <w:tabs>
                <w:tab w:val="left" w:pos="1455"/>
              </w:tabs>
              <w:snapToGrid w:val="0"/>
              <w:jc w:val="center"/>
              <w:rPr>
                <w:sz w:val="28"/>
                <w:szCs w:val="28"/>
              </w:rPr>
            </w:pPr>
            <w:r>
              <w:rPr>
                <w:sz w:val="28"/>
                <w:szCs w:val="28"/>
              </w:rPr>
              <w:t>15338,4</w:t>
            </w:r>
          </w:p>
        </w:tc>
        <w:tc>
          <w:tcPr>
            <w:tcW w:w="1367" w:type="dxa"/>
          </w:tcPr>
          <w:p w:rsidR="00ED726C" w:rsidRPr="00C759CC" w:rsidRDefault="00ED726C" w:rsidP="00E53435">
            <w:pPr>
              <w:tabs>
                <w:tab w:val="left" w:pos="1455"/>
              </w:tabs>
              <w:snapToGrid w:val="0"/>
              <w:jc w:val="center"/>
              <w:rPr>
                <w:sz w:val="28"/>
                <w:szCs w:val="28"/>
              </w:rPr>
            </w:pPr>
            <w:r w:rsidRPr="00C759CC">
              <w:rPr>
                <w:sz w:val="28"/>
                <w:szCs w:val="28"/>
              </w:rPr>
              <w:t>23194</w:t>
            </w:r>
          </w:p>
        </w:tc>
        <w:tc>
          <w:tcPr>
            <w:tcW w:w="1368" w:type="dxa"/>
          </w:tcPr>
          <w:p w:rsidR="00ED726C" w:rsidRPr="00C759CC" w:rsidRDefault="00ED726C" w:rsidP="00E53435">
            <w:pPr>
              <w:tabs>
                <w:tab w:val="left" w:pos="1455"/>
              </w:tabs>
              <w:snapToGrid w:val="0"/>
              <w:jc w:val="center"/>
              <w:rPr>
                <w:sz w:val="28"/>
                <w:szCs w:val="28"/>
              </w:rPr>
            </w:pPr>
            <w:r w:rsidRPr="00C759CC">
              <w:rPr>
                <w:sz w:val="28"/>
                <w:szCs w:val="28"/>
              </w:rPr>
              <w:t>31019</w:t>
            </w:r>
          </w:p>
        </w:tc>
        <w:tc>
          <w:tcPr>
            <w:tcW w:w="1385" w:type="dxa"/>
          </w:tcPr>
          <w:p w:rsidR="00ED726C" w:rsidRPr="00C759CC" w:rsidRDefault="00ED726C" w:rsidP="00E53435">
            <w:pPr>
              <w:tabs>
                <w:tab w:val="left" w:pos="1455"/>
              </w:tabs>
              <w:snapToGrid w:val="0"/>
              <w:jc w:val="center"/>
              <w:rPr>
                <w:sz w:val="28"/>
                <w:szCs w:val="28"/>
              </w:rPr>
            </w:pPr>
            <w:r w:rsidRPr="00C759CC">
              <w:rPr>
                <w:sz w:val="28"/>
                <w:szCs w:val="28"/>
              </w:rPr>
              <w:t>34028,0</w:t>
            </w:r>
            <w:r>
              <w:rPr>
                <w:sz w:val="28"/>
                <w:szCs w:val="28"/>
              </w:rPr>
              <w:t>»</w:t>
            </w:r>
          </w:p>
        </w:tc>
      </w:tr>
    </w:tbl>
    <w:p w:rsidR="00ED726C" w:rsidRDefault="00ED726C" w:rsidP="00E53435">
      <w:pPr>
        <w:pStyle w:val="ConsPlusTitle"/>
        <w:ind w:firstLine="567"/>
        <w:rPr>
          <w:rFonts w:ascii="Times New Roman" w:hAnsi="Times New Roman" w:cs="Times New Roman"/>
          <w:b w:val="0"/>
          <w:sz w:val="24"/>
          <w:szCs w:val="24"/>
        </w:rPr>
      </w:pPr>
    </w:p>
    <w:p w:rsidR="00ED726C" w:rsidRPr="00E53435" w:rsidRDefault="00ED726C" w:rsidP="00E53435">
      <w:pPr>
        <w:tabs>
          <w:tab w:val="left" w:pos="6586"/>
          <w:tab w:val="left" w:pos="7706"/>
          <w:tab w:val="left" w:pos="10481"/>
          <w:tab w:val="left" w:pos="11334"/>
        </w:tabs>
        <w:ind w:firstLine="284"/>
        <w:rPr>
          <w:color w:val="000000"/>
          <w:sz w:val="28"/>
          <w:szCs w:val="28"/>
        </w:rPr>
      </w:pPr>
      <w:r w:rsidRPr="00E53435">
        <w:rPr>
          <w:sz w:val="28"/>
          <w:szCs w:val="28"/>
        </w:rPr>
        <w:t>3.</w:t>
      </w:r>
      <w:r w:rsidRPr="00E53435">
        <w:rPr>
          <w:color w:val="000000"/>
          <w:sz w:val="28"/>
          <w:szCs w:val="28"/>
        </w:rPr>
        <w:t xml:space="preserve"> Приложение к Плану мероприятий («дорожной карты») «Изменения в отраслях социальной сферы, направленные на повышение эффективности сферы культуры </w:t>
      </w:r>
      <w:proofErr w:type="spellStart"/>
      <w:r w:rsidR="003414FF">
        <w:rPr>
          <w:color w:val="000000"/>
          <w:sz w:val="28"/>
          <w:szCs w:val="28"/>
        </w:rPr>
        <w:t>Верхнесеребряковского</w:t>
      </w:r>
      <w:proofErr w:type="spellEnd"/>
      <w:r w:rsidR="003414FF">
        <w:rPr>
          <w:color w:val="000000"/>
          <w:sz w:val="28"/>
          <w:szCs w:val="28"/>
        </w:rPr>
        <w:t xml:space="preserve"> сельского поселения</w:t>
      </w:r>
      <w:r w:rsidRPr="00E53435">
        <w:rPr>
          <w:color w:val="000000"/>
          <w:sz w:val="28"/>
          <w:szCs w:val="28"/>
        </w:rPr>
        <w:t>»</w:t>
      </w:r>
      <w:r w:rsidRPr="003A57DF">
        <w:rPr>
          <w:sz w:val="28"/>
          <w:szCs w:val="28"/>
        </w:rPr>
        <w:t xml:space="preserve"> </w:t>
      </w:r>
      <w:r w:rsidRPr="00E72658">
        <w:rPr>
          <w:sz w:val="28"/>
          <w:szCs w:val="28"/>
        </w:rPr>
        <w:t>изложить в новой редакции согласно Приложению</w:t>
      </w:r>
      <w:r>
        <w:rPr>
          <w:sz w:val="28"/>
          <w:szCs w:val="28"/>
        </w:rPr>
        <w:t>.</w:t>
      </w:r>
    </w:p>
    <w:p w:rsidR="00ED726C" w:rsidRDefault="00ED726C" w:rsidP="00E53435">
      <w:pPr>
        <w:jc w:val="center"/>
        <w:rPr>
          <w:b/>
          <w:bCs/>
          <w:color w:val="000000"/>
          <w:sz w:val="28"/>
          <w:szCs w:val="28"/>
        </w:rPr>
      </w:pPr>
    </w:p>
    <w:p w:rsidR="00ED726C" w:rsidRPr="00E53435" w:rsidRDefault="00ED726C" w:rsidP="00E53435">
      <w:pPr>
        <w:pStyle w:val="ConsPlusTitle"/>
        <w:ind w:firstLine="567"/>
        <w:rPr>
          <w:rFonts w:ascii="Times New Roman" w:hAnsi="Times New Roman" w:cs="Times New Roman"/>
          <w:b w:val="0"/>
          <w:sz w:val="24"/>
          <w:szCs w:val="24"/>
        </w:rPr>
      </w:pPr>
    </w:p>
    <w:p w:rsidR="00ED726C" w:rsidRPr="00C759CC" w:rsidRDefault="00ED726C" w:rsidP="00E53435">
      <w:pPr>
        <w:pStyle w:val="ConsPlusTitle"/>
        <w:ind w:firstLine="567"/>
        <w:rPr>
          <w:rFonts w:ascii="Times New Roman" w:hAnsi="Times New Roman" w:cs="Times New Roman"/>
          <w:sz w:val="24"/>
          <w:szCs w:val="24"/>
        </w:rPr>
      </w:pPr>
    </w:p>
    <w:p w:rsidR="003414FF" w:rsidRDefault="003414FF" w:rsidP="003A57D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Глава </w:t>
      </w:r>
      <w:proofErr w:type="spellStart"/>
      <w:r>
        <w:rPr>
          <w:rFonts w:ascii="Times New Roman" w:hAnsi="Times New Roman" w:cs="Times New Roman"/>
          <w:b w:val="0"/>
          <w:sz w:val="28"/>
          <w:szCs w:val="28"/>
        </w:rPr>
        <w:t>Верхнесеребряковского</w:t>
      </w:r>
      <w:proofErr w:type="spellEnd"/>
    </w:p>
    <w:p w:rsidR="00ED726C" w:rsidRPr="0067735D" w:rsidRDefault="003414FF" w:rsidP="003A57DF">
      <w:pPr>
        <w:pStyle w:val="ConsPlusTitle"/>
        <w:rPr>
          <w:rFonts w:ascii="Times New Roman" w:hAnsi="Times New Roman" w:cs="Times New Roman"/>
          <w:b w:val="0"/>
          <w:sz w:val="28"/>
          <w:szCs w:val="28"/>
        </w:rPr>
      </w:pPr>
      <w:r>
        <w:rPr>
          <w:rFonts w:ascii="Times New Roman" w:hAnsi="Times New Roman" w:cs="Times New Roman"/>
          <w:b w:val="0"/>
          <w:sz w:val="28"/>
          <w:szCs w:val="28"/>
        </w:rPr>
        <w:t>сельского поселения                                                  Ю.В. Сорокин</w:t>
      </w:r>
    </w:p>
    <w:p w:rsidR="00ED726C" w:rsidRPr="00C759CC" w:rsidRDefault="00ED726C" w:rsidP="00D137D8">
      <w:pPr>
        <w:pStyle w:val="ConsPlusTitle"/>
        <w:ind w:firstLine="567"/>
        <w:rPr>
          <w:rFonts w:ascii="Times New Roman" w:hAnsi="Times New Roman" w:cs="Times New Roman"/>
          <w:sz w:val="24"/>
          <w:szCs w:val="24"/>
        </w:rPr>
      </w:pPr>
    </w:p>
    <w:p w:rsidR="00ED726C" w:rsidRDefault="00ED726C" w:rsidP="00C759CC">
      <w:pPr>
        <w:tabs>
          <w:tab w:val="left" w:pos="1455"/>
        </w:tabs>
        <w:ind w:firstLine="709"/>
        <w:jc w:val="both"/>
        <w:rPr>
          <w:sz w:val="28"/>
          <w:szCs w:val="28"/>
        </w:rPr>
      </w:pPr>
    </w:p>
    <w:p w:rsidR="00ED726C" w:rsidRDefault="00ED726C" w:rsidP="00AD2075">
      <w:pPr>
        <w:pStyle w:val="1fa"/>
        <w:widowControl w:val="0"/>
        <w:spacing w:after="0" w:line="240" w:lineRule="auto"/>
        <w:ind w:left="0"/>
        <w:jc w:val="center"/>
        <w:rPr>
          <w:rFonts w:ascii="Times New Roman" w:hAnsi="Times New Roman"/>
          <w:sz w:val="24"/>
          <w:szCs w:val="24"/>
        </w:rPr>
        <w:sectPr w:rsidR="00ED726C" w:rsidSect="00E53435">
          <w:pgSz w:w="11906" w:h="16838"/>
          <w:pgMar w:top="426" w:right="849" w:bottom="567" w:left="1134" w:header="709" w:footer="709" w:gutter="0"/>
          <w:cols w:space="720"/>
        </w:sectPr>
      </w:pPr>
    </w:p>
    <w:p w:rsidR="00ED726C" w:rsidRDefault="00ED726C" w:rsidP="0067735D">
      <w:pPr>
        <w:pStyle w:val="ConsPlusTitle"/>
        <w:ind w:left="1134" w:firstLine="567"/>
        <w:rPr>
          <w:rFonts w:ascii="Times New Roman" w:hAnsi="Times New Roman" w:cs="Times New Roman"/>
          <w:b w:val="0"/>
          <w:sz w:val="28"/>
          <w:szCs w:val="28"/>
        </w:rPr>
      </w:pPr>
    </w:p>
    <w:p w:rsidR="00ED726C" w:rsidRDefault="00ED726C" w:rsidP="003A57DF">
      <w:pPr>
        <w:widowControl w:val="0"/>
        <w:ind w:left="11199"/>
        <w:jc w:val="center"/>
        <w:rPr>
          <w:b/>
          <w:bCs/>
          <w:color w:val="000000"/>
          <w:sz w:val="28"/>
          <w:szCs w:val="28"/>
        </w:rPr>
      </w:pPr>
      <w:r>
        <w:rPr>
          <w:color w:val="000000"/>
          <w:sz w:val="28"/>
          <w:szCs w:val="28"/>
        </w:rPr>
        <w:t xml:space="preserve">Приложение </w:t>
      </w:r>
      <w:r>
        <w:rPr>
          <w:color w:val="000000"/>
          <w:sz w:val="28"/>
          <w:szCs w:val="28"/>
        </w:rPr>
        <w:br/>
        <w:t xml:space="preserve">к </w:t>
      </w:r>
      <w:r>
        <w:rPr>
          <w:sz w:val="28"/>
          <w:szCs w:val="28"/>
        </w:rPr>
        <w:t>изменениям</w:t>
      </w:r>
      <w:r w:rsidRPr="004E438F">
        <w:rPr>
          <w:sz w:val="28"/>
          <w:szCs w:val="28"/>
        </w:rPr>
        <w:t>, вносимы</w:t>
      </w:r>
      <w:r>
        <w:rPr>
          <w:sz w:val="28"/>
          <w:szCs w:val="28"/>
        </w:rPr>
        <w:t xml:space="preserve">м в </w:t>
      </w:r>
      <w:r w:rsidRPr="004E438F">
        <w:rPr>
          <w:sz w:val="28"/>
          <w:szCs w:val="28"/>
        </w:rPr>
        <w:t>постановлени</w:t>
      </w:r>
      <w:r>
        <w:rPr>
          <w:sz w:val="28"/>
          <w:szCs w:val="28"/>
        </w:rPr>
        <w:t>е</w:t>
      </w:r>
      <w:r w:rsidRPr="004E438F">
        <w:rPr>
          <w:sz w:val="28"/>
          <w:szCs w:val="28"/>
        </w:rPr>
        <w:t xml:space="preserve"> Администрации </w:t>
      </w:r>
      <w:proofErr w:type="spellStart"/>
      <w:r w:rsidR="003414FF">
        <w:rPr>
          <w:sz w:val="28"/>
          <w:szCs w:val="28"/>
        </w:rPr>
        <w:t>Верхнесеребряковского</w:t>
      </w:r>
      <w:proofErr w:type="spellEnd"/>
      <w:r w:rsidR="003414FF">
        <w:rPr>
          <w:sz w:val="28"/>
          <w:szCs w:val="28"/>
        </w:rPr>
        <w:t xml:space="preserve"> сельского поселения</w:t>
      </w:r>
      <w:r w:rsidRPr="004E438F">
        <w:rPr>
          <w:sz w:val="28"/>
          <w:szCs w:val="28"/>
        </w:rPr>
        <w:t xml:space="preserve"> от</w:t>
      </w:r>
      <w:r w:rsidR="003414FF">
        <w:rPr>
          <w:sz w:val="28"/>
          <w:szCs w:val="28"/>
        </w:rPr>
        <w:t xml:space="preserve"> 01.10</w:t>
      </w:r>
      <w:r>
        <w:rPr>
          <w:sz w:val="28"/>
          <w:szCs w:val="28"/>
        </w:rPr>
        <w:t xml:space="preserve">.2013 № </w:t>
      </w:r>
      <w:r w:rsidR="003414FF">
        <w:rPr>
          <w:sz w:val="28"/>
          <w:szCs w:val="28"/>
        </w:rPr>
        <w:t>66</w:t>
      </w:r>
    </w:p>
    <w:p w:rsidR="00ED726C" w:rsidRPr="00DA0B14" w:rsidRDefault="00ED726C" w:rsidP="003A57DF">
      <w:pPr>
        <w:ind w:left="11907" w:hanging="11057"/>
        <w:rPr>
          <w:sz w:val="28"/>
          <w:szCs w:val="28"/>
        </w:rPr>
      </w:pPr>
      <w:r>
        <w:rPr>
          <w:b/>
          <w:bCs/>
          <w:color w:val="000000"/>
          <w:sz w:val="28"/>
          <w:szCs w:val="28"/>
        </w:rPr>
        <w:t xml:space="preserve"> </w:t>
      </w:r>
    </w:p>
    <w:p w:rsidR="00ED726C" w:rsidRPr="00DA0B14" w:rsidRDefault="00ED726C" w:rsidP="00D754F5">
      <w:pPr>
        <w:jc w:val="center"/>
        <w:rPr>
          <w:bCs/>
          <w:sz w:val="28"/>
          <w:szCs w:val="28"/>
        </w:rPr>
      </w:pPr>
      <w:r w:rsidRPr="00DA0B14">
        <w:rPr>
          <w:bCs/>
          <w:sz w:val="28"/>
          <w:szCs w:val="28"/>
        </w:rPr>
        <w:t xml:space="preserve">ПОКАЗАТЕЛИ </w:t>
      </w:r>
    </w:p>
    <w:p w:rsidR="00ED726C" w:rsidRPr="00DA0B14" w:rsidRDefault="00ED726C" w:rsidP="00D754F5">
      <w:pPr>
        <w:jc w:val="center"/>
        <w:rPr>
          <w:bCs/>
          <w:sz w:val="28"/>
          <w:szCs w:val="28"/>
        </w:rPr>
      </w:pPr>
      <w:r w:rsidRPr="00DA0B14">
        <w:rPr>
          <w:bCs/>
          <w:sz w:val="28"/>
          <w:szCs w:val="28"/>
        </w:rPr>
        <w:t xml:space="preserve">нормативов региональной «дорожной карты» </w:t>
      </w:r>
    </w:p>
    <w:p w:rsidR="00ED726C" w:rsidRPr="00DA0B14" w:rsidRDefault="00ED726C" w:rsidP="00D754F5">
      <w:pPr>
        <w:tabs>
          <w:tab w:val="left" w:pos="5353"/>
        </w:tabs>
        <w:jc w:val="center"/>
        <w:rPr>
          <w:b/>
          <w:bCs/>
          <w:sz w:val="28"/>
          <w:szCs w:val="28"/>
          <w:u w:val="single"/>
        </w:rPr>
      </w:pPr>
    </w:p>
    <w:tbl>
      <w:tblPr>
        <w:tblW w:w="0" w:type="auto"/>
        <w:tblInd w:w="-15" w:type="dxa"/>
        <w:tblLayout w:type="fixed"/>
        <w:tblCellMar>
          <w:left w:w="57" w:type="dxa"/>
          <w:right w:w="57" w:type="dxa"/>
        </w:tblCellMar>
        <w:tblLook w:val="0000" w:firstRow="0" w:lastRow="0" w:firstColumn="0" w:lastColumn="0" w:noHBand="0" w:noVBand="0"/>
      </w:tblPr>
      <w:tblGrid>
        <w:gridCol w:w="518"/>
        <w:gridCol w:w="4731"/>
        <w:gridCol w:w="1081"/>
        <w:gridCol w:w="1161"/>
        <w:gridCol w:w="1064"/>
        <w:gridCol w:w="1152"/>
        <w:gridCol w:w="1081"/>
        <w:gridCol w:w="1215"/>
        <w:gridCol w:w="1081"/>
        <w:gridCol w:w="1163"/>
        <w:gridCol w:w="1134"/>
      </w:tblGrid>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 xml:space="preserve">№ </w:t>
            </w:r>
            <w:proofErr w:type="gramStart"/>
            <w:r w:rsidRPr="00DA0B14">
              <w:rPr>
                <w:sz w:val="28"/>
                <w:szCs w:val="28"/>
              </w:rPr>
              <w:t>п</w:t>
            </w:r>
            <w:proofErr w:type="gramEnd"/>
            <w:r w:rsidRPr="00DA0B14">
              <w:rPr>
                <w:sz w:val="28"/>
                <w:szCs w:val="28"/>
              </w:rPr>
              <w:t xml:space="preserve">/п </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z w:val="28"/>
                <w:szCs w:val="28"/>
              </w:rPr>
              <w:t>Наименование показателя</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pacing w:val="-20"/>
                <w:sz w:val="28"/>
                <w:szCs w:val="28"/>
              </w:rPr>
              <w:t xml:space="preserve">2012 год, </w:t>
            </w:r>
            <w:r w:rsidRPr="00DA0B14">
              <w:rPr>
                <w:bCs/>
                <w:sz w:val="28"/>
                <w:szCs w:val="28"/>
              </w:rPr>
              <w:t>факт</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pacing w:val="-10"/>
                <w:sz w:val="28"/>
                <w:szCs w:val="28"/>
              </w:rPr>
              <w:t>2013 год,</w:t>
            </w:r>
            <w:r w:rsidRPr="00DA0B14">
              <w:rPr>
                <w:bCs/>
                <w:sz w:val="28"/>
                <w:szCs w:val="28"/>
              </w:rPr>
              <w:t xml:space="preserve"> факт</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0"/>
                <w:sz w:val="28"/>
                <w:szCs w:val="28"/>
              </w:rPr>
            </w:pPr>
            <w:r w:rsidRPr="00DA0B14">
              <w:rPr>
                <w:bCs/>
                <w:spacing w:val="-10"/>
                <w:sz w:val="28"/>
                <w:szCs w:val="28"/>
              </w:rPr>
              <w:t>2014 год</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z w:val="28"/>
                <w:szCs w:val="28"/>
              </w:rPr>
              <w:t>2015 год</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0"/>
                <w:sz w:val="28"/>
                <w:szCs w:val="28"/>
              </w:rPr>
            </w:pPr>
            <w:r w:rsidRPr="00DA0B14">
              <w:rPr>
                <w:bCs/>
                <w:spacing w:val="-10"/>
                <w:sz w:val="28"/>
                <w:szCs w:val="28"/>
              </w:rPr>
              <w:t>2016 год</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z w:val="28"/>
                <w:szCs w:val="28"/>
              </w:rPr>
              <w:t>2017 год</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sz w:val="28"/>
                <w:szCs w:val="28"/>
              </w:rPr>
            </w:pPr>
            <w:r w:rsidRPr="00DA0B14">
              <w:rPr>
                <w:bCs/>
                <w:spacing w:val="-16"/>
                <w:sz w:val="28"/>
                <w:szCs w:val="28"/>
              </w:rPr>
              <w:t>2018 год</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ind w:left="-57" w:right="-57"/>
              <w:jc w:val="center"/>
              <w:rPr>
                <w:bCs/>
                <w:sz w:val="28"/>
                <w:szCs w:val="28"/>
              </w:rPr>
            </w:pPr>
            <w:r w:rsidRPr="00DA0B14">
              <w:rPr>
                <w:bCs/>
                <w:spacing w:val="-30"/>
                <w:sz w:val="28"/>
                <w:szCs w:val="28"/>
              </w:rPr>
              <w:t>2014 год –</w:t>
            </w:r>
            <w:r w:rsidRPr="00DA0B14">
              <w:rPr>
                <w:bCs/>
                <w:sz w:val="28"/>
                <w:szCs w:val="28"/>
              </w:rPr>
              <w:t xml:space="preserve"> 2016 год</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ind w:left="-57" w:right="-57"/>
              <w:jc w:val="center"/>
              <w:rPr>
                <w:bCs/>
                <w:sz w:val="28"/>
                <w:szCs w:val="28"/>
              </w:rPr>
            </w:pPr>
            <w:r w:rsidRPr="00DA0B14">
              <w:rPr>
                <w:bCs/>
                <w:spacing w:val="-30"/>
                <w:sz w:val="28"/>
                <w:szCs w:val="28"/>
              </w:rPr>
              <w:t>2013 год –</w:t>
            </w:r>
            <w:r w:rsidRPr="00DA0B14">
              <w:rPr>
                <w:bCs/>
                <w:sz w:val="28"/>
                <w:szCs w:val="28"/>
              </w:rPr>
              <w:t xml:space="preserve"> 2018 год</w:t>
            </w:r>
          </w:p>
        </w:tc>
      </w:tr>
    </w:tbl>
    <w:p w:rsidR="00ED726C" w:rsidRPr="00DA0B14" w:rsidRDefault="00ED726C" w:rsidP="00D754F5"/>
    <w:tbl>
      <w:tblPr>
        <w:tblW w:w="0" w:type="auto"/>
        <w:tblInd w:w="-15" w:type="dxa"/>
        <w:tblLayout w:type="fixed"/>
        <w:tblCellMar>
          <w:left w:w="57" w:type="dxa"/>
          <w:right w:w="57" w:type="dxa"/>
        </w:tblCellMar>
        <w:tblLook w:val="0000" w:firstRow="0" w:lastRow="0" w:firstColumn="0" w:lastColumn="0" w:noHBand="0" w:noVBand="0"/>
      </w:tblPr>
      <w:tblGrid>
        <w:gridCol w:w="518"/>
        <w:gridCol w:w="4731"/>
        <w:gridCol w:w="1081"/>
        <w:gridCol w:w="1161"/>
        <w:gridCol w:w="1064"/>
        <w:gridCol w:w="1152"/>
        <w:gridCol w:w="1081"/>
        <w:gridCol w:w="1215"/>
        <w:gridCol w:w="1081"/>
        <w:gridCol w:w="1163"/>
        <w:gridCol w:w="1134"/>
      </w:tblGrid>
      <w:tr w:rsidR="00ED726C" w:rsidRPr="00DA0B14" w:rsidTr="00E21B00">
        <w:trPr>
          <w:tblHeader/>
        </w:trPr>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z w:val="28"/>
                <w:szCs w:val="28"/>
              </w:rPr>
            </w:pPr>
            <w:r w:rsidRPr="00DA0B14">
              <w:rPr>
                <w:bCs/>
                <w:sz w:val="28"/>
                <w:szCs w:val="28"/>
              </w:rPr>
              <w:t>2</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3</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4</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5</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6</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7</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8</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9</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bCs/>
                <w:spacing w:val="-16"/>
                <w:position w:val="-15"/>
                <w:sz w:val="28"/>
                <w:szCs w:val="28"/>
              </w:rPr>
            </w:pPr>
            <w:r w:rsidRPr="00DA0B14">
              <w:rPr>
                <w:bCs/>
                <w:spacing w:val="-16"/>
                <w:position w:val="-15"/>
                <w:sz w:val="28"/>
                <w:szCs w:val="28"/>
              </w:rPr>
              <w:t>11</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 xml:space="preserve">Норматив числа получателей услуг на 1 работника учреждений культуры </w:t>
            </w:r>
          </w:p>
          <w:p w:rsidR="00ED726C" w:rsidRPr="00DA0B14" w:rsidRDefault="00ED726C" w:rsidP="00E21B00">
            <w:pPr>
              <w:rPr>
                <w:sz w:val="28"/>
                <w:szCs w:val="28"/>
              </w:rPr>
            </w:pPr>
            <w:r w:rsidRPr="00DA0B14">
              <w:rPr>
                <w:sz w:val="28"/>
                <w:szCs w:val="28"/>
              </w:rPr>
              <w:t>(по среднесписочной численности работников) (человек)</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193</w:t>
            </w:r>
          </w:p>
        </w:tc>
        <w:tc>
          <w:tcPr>
            <w:tcW w:w="116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218</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182</w:t>
            </w:r>
          </w:p>
        </w:tc>
        <w:tc>
          <w:tcPr>
            <w:tcW w:w="1152"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142</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w:t>
            </w:r>
            <w:r w:rsidR="00CD31D8">
              <w:rPr>
                <w:spacing w:val="-16"/>
                <w:position w:val="-15"/>
                <w:sz w:val="28"/>
                <w:szCs w:val="28"/>
              </w:rPr>
              <w:t>48</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w:t>
            </w:r>
            <w:r w:rsidR="00CD31D8">
              <w:rPr>
                <w:spacing w:val="-16"/>
                <w:position w:val="-15"/>
                <w:sz w:val="28"/>
                <w:szCs w:val="28"/>
              </w:rPr>
              <w:t>49</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w:t>
            </w:r>
            <w:r w:rsidR="00CD31D8">
              <w:rPr>
                <w:spacing w:val="-16"/>
                <w:position w:val="-15"/>
                <w:sz w:val="28"/>
                <w:szCs w:val="28"/>
              </w:rPr>
              <w:t>52</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2.</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Число получателей услуг (человек)</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1926</w:t>
            </w:r>
          </w:p>
        </w:tc>
        <w:tc>
          <w:tcPr>
            <w:tcW w:w="116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1921</w:t>
            </w:r>
          </w:p>
        </w:tc>
        <w:tc>
          <w:tcPr>
            <w:tcW w:w="1064"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1925</w:t>
            </w:r>
          </w:p>
        </w:tc>
        <w:tc>
          <w:tcPr>
            <w:tcW w:w="1152"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1924</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1923</w:t>
            </w:r>
          </w:p>
        </w:tc>
        <w:tc>
          <w:tcPr>
            <w:tcW w:w="1215"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1921</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1920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3.</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Среднесписочная численность работников учреждений культуры (человек)</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10,0</w:t>
            </w:r>
          </w:p>
        </w:tc>
        <w:tc>
          <w:tcPr>
            <w:tcW w:w="116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8,8</w:t>
            </w:r>
          </w:p>
        </w:tc>
        <w:tc>
          <w:tcPr>
            <w:tcW w:w="1064"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13,9</w:t>
            </w:r>
          </w:p>
        </w:tc>
        <w:tc>
          <w:tcPr>
            <w:tcW w:w="1152"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13,5</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13,0</w:t>
            </w:r>
          </w:p>
        </w:tc>
        <w:tc>
          <w:tcPr>
            <w:tcW w:w="1215"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12,9</w:t>
            </w:r>
          </w:p>
        </w:tc>
        <w:tc>
          <w:tcPr>
            <w:tcW w:w="1081"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12,6</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352FA5">
              <w:rPr>
                <w:sz w:val="28"/>
                <w:szCs w:val="28"/>
              </w:rPr>
              <w:t>4.</w:t>
            </w:r>
          </w:p>
        </w:tc>
        <w:tc>
          <w:tcPr>
            <w:tcW w:w="4731" w:type="dxa"/>
            <w:tcBorders>
              <w:top w:val="single" w:sz="4" w:space="0" w:color="000000"/>
              <w:left w:val="single" w:sz="4" w:space="0" w:color="000000"/>
              <w:bottom w:val="single" w:sz="4" w:space="0" w:color="000000"/>
            </w:tcBorders>
          </w:tcPr>
          <w:p w:rsidR="00ED726C" w:rsidRPr="00DA0B14" w:rsidRDefault="00ED726C" w:rsidP="003414FF">
            <w:pPr>
              <w:snapToGrid w:val="0"/>
              <w:rPr>
                <w:sz w:val="28"/>
                <w:szCs w:val="28"/>
              </w:rPr>
            </w:pPr>
            <w:r w:rsidRPr="00DA0B14">
              <w:rPr>
                <w:sz w:val="28"/>
                <w:szCs w:val="28"/>
              </w:rPr>
              <w:t xml:space="preserve">Численность населения </w:t>
            </w:r>
            <w:proofErr w:type="spellStart"/>
            <w:r w:rsidR="003414FF">
              <w:rPr>
                <w:sz w:val="28"/>
                <w:szCs w:val="28"/>
              </w:rPr>
              <w:t>Верхнесеребряковского</w:t>
            </w:r>
            <w:proofErr w:type="spellEnd"/>
            <w:r w:rsidR="003414FF">
              <w:rPr>
                <w:sz w:val="28"/>
                <w:szCs w:val="28"/>
              </w:rPr>
              <w:t xml:space="preserve"> сельского поселения</w:t>
            </w:r>
            <w:r w:rsidRPr="00DA0B14">
              <w:rPr>
                <w:sz w:val="28"/>
                <w:szCs w:val="28"/>
              </w:rPr>
              <w:t xml:space="preserve"> (человек)</w:t>
            </w:r>
          </w:p>
        </w:tc>
        <w:tc>
          <w:tcPr>
            <w:tcW w:w="1081"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1926</w:t>
            </w:r>
          </w:p>
        </w:tc>
        <w:tc>
          <w:tcPr>
            <w:tcW w:w="1161"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1921</w:t>
            </w:r>
          </w:p>
        </w:tc>
        <w:tc>
          <w:tcPr>
            <w:tcW w:w="1064"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1925</w:t>
            </w:r>
          </w:p>
        </w:tc>
        <w:tc>
          <w:tcPr>
            <w:tcW w:w="1152"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1924</w:t>
            </w:r>
          </w:p>
        </w:tc>
        <w:tc>
          <w:tcPr>
            <w:tcW w:w="1081"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1923</w:t>
            </w:r>
          </w:p>
        </w:tc>
        <w:tc>
          <w:tcPr>
            <w:tcW w:w="1215"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1921</w:t>
            </w:r>
          </w:p>
        </w:tc>
        <w:tc>
          <w:tcPr>
            <w:tcW w:w="1081" w:type="dxa"/>
            <w:tcBorders>
              <w:top w:val="single" w:sz="4" w:space="0" w:color="000000"/>
              <w:left w:val="single" w:sz="4" w:space="0" w:color="000000"/>
              <w:bottom w:val="single" w:sz="4" w:space="0" w:color="000000"/>
            </w:tcBorders>
          </w:tcPr>
          <w:p w:rsidR="00ED726C" w:rsidRPr="00DA0B14" w:rsidRDefault="003414FF" w:rsidP="00E21B00">
            <w:pPr>
              <w:snapToGrid w:val="0"/>
              <w:jc w:val="center"/>
              <w:rPr>
                <w:spacing w:val="-16"/>
                <w:position w:val="-15"/>
                <w:sz w:val="28"/>
                <w:szCs w:val="28"/>
              </w:rPr>
            </w:pPr>
            <w:r>
              <w:rPr>
                <w:spacing w:val="-16"/>
                <w:position w:val="-15"/>
                <w:sz w:val="28"/>
                <w:szCs w:val="28"/>
              </w:rPr>
              <w:t>1920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352FA5" w:rsidRDefault="00ED726C" w:rsidP="00E21B00">
            <w:pPr>
              <w:snapToGrid w:val="0"/>
              <w:jc w:val="center"/>
              <w:rPr>
                <w:sz w:val="28"/>
                <w:szCs w:val="28"/>
              </w:rPr>
            </w:pPr>
            <w:r w:rsidRPr="00352FA5">
              <w:rPr>
                <w:sz w:val="28"/>
                <w:szCs w:val="28"/>
              </w:rPr>
              <w:t>5.</w:t>
            </w:r>
          </w:p>
        </w:tc>
        <w:tc>
          <w:tcPr>
            <w:tcW w:w="4731" w:type="dxa"/>
            <w:tcBorders>
              <w:top w:val="single" w:sz="4" w:space="0" w:color="000000"/>
              <w:left w:val="single" w:sz="4" w:space="0" w:color="000000"/>
              <w:bottom w:val="single" w:sz="4" w:space="0" w:color="000000"/>
            </w:tcBorders>
          </w:tcPr>
          <w:p w:rsidR="00ED726C" w:rsidRPr="00352FA5" w:rsidRDefault="00ED726C" w:rsidP="00E21B00">
            <w:pPr>
              <w:snapToGrid w:val="0"/>
              <w:rPr>
                <w:sz w:val="28"/>
                <w:szCs w:val="28"/>
              </w:rPr>
            </w:pPr>
            <w:r w:rsidRPr="00352FA5">
              <w:rPr>
                <w:sz w:val="28"/>
                <w:szCs w:val="28"/>
              </w:rPr>
              <w:t>Соотношение средней заработной платы работников учреждений культуры и средней заработной платы в Ростовской области:</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 xml:space="preserve"> </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6.</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По Программе поэтапного совершенствования систем оплаты труда в государственных (муниципальных) учреждениях на 2012 – 2018 годы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C32048" w:rsidRDefault="00ED726C" w:rsidP="00E21B00">
            <w:pPr>
              <w:snapToGrid w:val="0"/>
              <w:jc w:val="center"/>
              <w:rPr>
                <w:spacing w:val="-16"/>
                <w:position w:val="-9"/>
                <w:sz w:val="28"/>
                <w:szCs w:val="28"/>
              </w:rPr>
            </w:pPr>
            <w:r w:rsidRPr="00C32048">
              <w:rPr>
                <w:spacing w:val="-16"/>
                <w:position w:val="-9"/>
                <w:sz w:val="28"/>
                <w:szCs w:val="28"/>
              </w:rPr>
              <w:t>53,0</w:t>
            </w:r>
          </w:p>
        </w:tc>
        <w:tc>
          <w:tcPr>
            <w:tcW w:w="1064" w:type="dxa"/>
            <w:tcBorders>
              <w:top w:val="single" w:sz="4" w:space="0" w:color="000000"/>
              <w:left w:val="single" w:sz="4" w:space="0" w:color="000000"/>
              <w:bottom w:val="single" w:sz="4" w:space="0" w:color="000000"/>
            </w:tcBorders>
          </w:tcPr>
          <w:p w:rsidR="00ED726C" w:rsidRPr="00C32048" w:rsidRDefault="00ED726C" w:rsidP="00E21B00">
            <w:pPr>
              <w:snapToGrid w:val="0"/>
              <w:jc w:val="center"/>
              <w:rPr>
                <w:spacing w:val="-16"/>
                <w:position w:val="-9"/>
                <w:sz w:val="28"/>
                <w:szCs w:val="28"/>
              </w:rPr>
            </w:pPr>
            <w:r w:rsidRPr="00C32048">
              <w:rPr>
                <w:spacing w:val="-16"/>
                <w:position w:val="-9"/>
                <w:sz w:val="28"/>
                <w:szCs w:val="28"/>
              </w:rPr>
              <w:t>59,0</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65,0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74,0</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85,0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100,0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lastRenderedPageBreak/>
              <w:t>7.</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По Плану мероприятий («дорожной карте») «Изменения в отраслях социальной сферы, направленные на повышение эффективности сферы культуры»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1F529C" w:rsidRDefault="001F529C" w:rsidP="00E21B00">
            <w:pPr>
              <w:snapToGrid w:val="0"/>
              <w:jc w:val="center"/>
              <w:rPr>
                <w:spacing w:val="-16"/>
                <w:position w:val="-15"/>
                <w:sz w:val="28"/>
                <w:szCs w:val="28"/>
                <w:highlight w:val="yellow"/>
              </w:rPr>
            </w:pPr>
            <w:r w:rsidRPr="00C32048">
              <w:rPr>
                <w:spacing w:val="-16"/>
                <w:position w:val="-15"/>
                <w:sz w:val="28"/>
                <w:szCs w:val="28"/>
              </w:rPr>
              <w:t>56,</w:t>
            </w:r>
            <w:r w:rsidR="00C32048" w:rsidRPr="00C32048">
              <w:rPr>
                <w:spacing w:val="-16"/>
                <w:position w:val="-15"/>
                <w:sz w:val="28"/>
                <w:szCs w:val="28"/>
              </w:rPr>
              <w:t>1</w:t>
            </w:r>
          </w:p>
        </w:tc>
        <w:tc>
          <w:tcPr>
            <w:tcW w:w="1064" w:type="dxa"/>
            <w:tcBorders>
              <w:top w:val="single" w:sz="4" w:space="0" w:color="000000"/>
              <w:left w:val="single" w:sz="4" w:space="0" w:color="000000"/>
              <w:bottom w:val="single" w:sz="4" w:space="0" w:color="000000"/>
            </w:tcBorders>
          </w:tcPr>
          <w:p w:rsidR="00ED726C" w:rsidRPr="001F529C" w:rsidRDefault="00C32048" w:rsidP="00E21B00">
            <w:pPr>
              <w:snapToGrid w:val="0"/>
              <w:jc w:val="center"/>
              <w:rPr>
                <w:spacing w:val="-16"/>
                <w:position w:val="-15"/>
                <w:sz w:val="28"/>
                <w:szCs w:val="28"/>
                <w:highlight w:val="yellow"/>
              </w:rPr>
            </w:pPr>
            <w:r w:rsidRPr="00C32048">
              <w:rPr>
                <w:spacing w:val="-16"/>
                <w:position w:val="-15"/>
                <w:sz w:val="28"/>
                <w:szCs w:val="28"/>
              </w:rPr>
              <w:t>64,9</w:t>
            </w:r>
          </w:p>
        </w:tc>
        <w:tc>
          <w:tcPr>
            <w:tcW w:w="1152" w:type="dxa"/>
            <w:tcBorders>
              <w:top w:val="single" w:sz="4" w:space="0" w:color="000000"/>
              <w:left w:val="single" w:sz="4" w:space="0" w:color="000000"/>
              <w:bottom w:val="single" w:sz="4" w:space="0" w:color="000000"/>
            </w:tcBorders>
          </w:tcPr>
          <w:p w:rsidR="00ED726C" w:rsidRPr="00DA0B14" w:rsidRDefault="00C32048" w:rsidP="00E21B00">
            <w:pPr>
              <w:snapToGrid w:val="0"/>
              <w:jc w:val="center"/>
              <w:rPr>
                <w:spacing w:val="-16"/>
                <w:position w:val="-15"/>
                <w:sz w:val="28"/>
                <w:szCs w:val="28"/>
              </w:rPr>
            </w:pPr>
            <w:r>
              <w:rPr>
                <w:spacing w:val="-16"/>
                <w:position w:val="-15"/>
                <w:sz w:val="28"/>
                <w:szCs w:val="28"/>
              </w:rPr>
              <w:t>73,7</w:t>
            </w:r>
            <w:bookmarkStart w:id="1" w:name="_GoBack"/>
            <w:bookmarkEnd w:id="1"/>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82,4</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91,2</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100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8.</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По Ростовской области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DA0B14" w:rsidRDefault="001F529C" w:rsidP="00E21B00">
            <w:pPr>
              <w:snapToGrid w:val="0"/>
              <w:jc w:val="center"/>
              <w:rPr>
                <w:spacing w:val="-16"/>
                <w:position w:val="-15"/>
                <w:sz w:val="28"/>
                <w:szCs w:val="28"/>
              </w:rPr>
            </w:pPr>
            <w:r>
              <w:rPr>
                <w:spacing w:val="-16"/>
                <w:position w:val="-15"/>
                <w:sz w:val="28"/>
                <w:szCs w:val="28"/>
              </w:rPr>
              <w:t>56,6</w:t>
            </w:r>
          </w:p>
        </w:tc>
        <w:tc>
          <w:tcPr>
            <w:tcW w:w="1064" w:type="dxa"/>
            <w:tcBorders>
              <w:top w:val="single" w:sz="4" w:space="0" w:color="000000"/>
              <w:left w:val="single" w:sz="4" w:space="0" w:color="000000"/>
              <w:bottom w:val="single" w:sz="4" w:space="0" w:color="000000"/>
            </w:tcBorders>
          </w:tcPr>
          <w:p w:rsidR="00ED726C" w:rsidRPr="00DA0B14" w:rsidRDefault="001F529C" w:rsidP="00E21B00">
            <w:pPr>
              <w:snapToGrid w:val="0"/>
              <w:jc w:val="center"/>
              <w:rPr>
                <w:spacing w:val="-16"/>
                <w:position w:val="-15"/>
                <w:sz w:val="28"/>
                <w:szCs w:val="28"/>
              </w:rPr>
            </w:pPr>
            <w:r>
              <w:rPr>
                <w:spacing w:val="-16"/>
                <w:position w:val="-15"/>
                <w:sz w:val="28"/>
                <w:szCs w:val="28"/>
              </w:rPr>
              <w:t>42,0</w:t>
            </w:r>
          </w:p>
        </w:tc>
        <w:tc>
          <w:tcPr>
            <w:tcW w:w="1152" w:type="dxa"/>
            <w:tcBorders>
              <w:top w:val="single" w:sz="4" w:space="0" w:color="000000"/>
              <w:left w:val="single" w:sz="4" w:space="0" w:color="000000"/>
              <w:bottom w:val="single" w:sz="4" w:space="0" w:color="000000"/>
            </w:tcBorders>
          </w:tcPr>
          <w:p w:rsidR="00ED726C" w:rsidRPr="00DA0B14" w:rsidRDefault="001F529C" w:rsidP="00E21B00">
            <w:pPr>
              <w:snapToGrid w:val="0"/>
              <w:jc w:val="center"/>
              <w:rPr>
                <w:spacing w:val="-16"/>
                <w:position w:val="-15"/>
                <w:sz w:val="28"/>
                <w:szCs w:val="28"/>
              </w:rPr>
            </w:pPr>
            <w:r>
              <w:rPr>
                <w:spacing w:val="-16"/>
                <w:position w:val="-15"/>
                <w:sz w:val="28"/>
                <w:szCs w:val="28"/>
              </w:rPr>
              <w:t>62,1</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82,4</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100,0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100,0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9.</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Средняя заработная плата по Ростовской области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19444,1</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21616,6</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23735,03</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24707,5</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28147,65</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31018,7</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34027,5</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10.</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Темп роста к предыдущему году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111,0</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110,0</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Pr>
                <w:spacing w:val="-16"/>
                <w:position w:val="-9"/>
                <w:sz w:val="28"/>
                <w:szCs w:val="28"/>
              </w:rPr>
              <w:t>104,0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Pr>
                <w:spacing w:val="-16"/>
                <w:position w:val="-9"/>
                <w:sz w:val="28"/>
                <w:szCs w:val="28"/>
              </w:rPr>
              <w:t>119,0</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110,0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110,0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11.</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Среднемесячная заработная плата работников учреждений культуры (рублей)</w:t>
            </w:r>
          </w:p>
        </w:tc>
        <w:tc>
          <w:tcPr>
            <w:tcW w:w="108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9"/>
                <w:sz w:val="28"/>
                <w:szCs w:val="28"/>
              </w:rPr>
            </w:pPr>
            <w:r>
              <w:rPr>
                <w:spacing w:val="-16"/>
                <w:position w:val="-9"/>
                <w:sz w:val="28"/>
                <w:szCs w:val="28"/>
              </w:rPr>
              <w:t>8090</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15"/>
                <w:sz w:val="28"/>
                <w:szCs w:val="28"/>
              </w:rPr>
            </w:pPr>
            <w:r>
              <w:rPr>
                <w:spacing w:val="-16"/>
                <w:position w:val="-15"/>
                <w:sz w:val="28"/>
                <w:szCs w:val="28"/>
              </w:rPr>
              <w:t>12227,27</w:t>
            </w:r>
          </w:p>
        </w:tc>
        <w:tc>
          <w:tcPr>
            <w:tcW w:w="1064"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15"/>
                <w:sz w:val="28"/>
                <w:szCs w:val="28"/>
              </w:rPr>
            </w:pPr>
            <w:r>
              <w:rPr>
                <w:spacing w:val="-16"/>
                <w:position w:val="-15"/>
                <w:sz w:val="28"/>
                <w:szCs w:val="28"/>
              </w:rPr>
              <w:t>9958,0</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15338,4</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23194,0</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31019,0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34028,0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12.</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Темп роста к предыдущему году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9"/>
                <w:sz w:val="28"/>
                <w:szCs w:val="28"/>
              </w:rPr>
            </w:pPr>
            <w:r>
              <w:rPr>
                <w:spacing w:val="-16"/>
                <w:position w:val="-9"/>
                <w:sz w:val="28"/>
                <w:szCs w:val="28"/>
              </w:rPr>
              <w:t>151</w:t>
            </w:r>
            <w:r w:rsidR="00ED726C" w:rsidRPr="00DA0B14">
              <w:rPr>
                <w:spacing w:val="-16"/>
                <w:position w:val="-9"/>
                <w:sz w:val="28"/>
                <w:szCs w:val="28"/>
              </w:rPr>
              <w:t>,0</w:t>
            </w:r>
          </w:p>
        </w:tc>
        <w:tc>
          <w:tcPr>
            <w:tcW w:w="1064"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9"/>
                <w:sz w:val="28"/>
                <w:szCs w:val="28"/>
              </w:rPr>
            </w:pPr>
            <w:r>
              <w:rPr>
                <w:spacing w:val="-16"/>
                <w:position w:val="-9"/>
                <w:sz w:val="28"/>
                <w:szCs w:val="28"/>
              </w:rPr>
              <w:t>81,4</w:t>
            </w:r>
          </w:p>
        </w:tc>
        <w:tc>
          <w:tcPr>
            <w:tcW w:w="1152" w:type="dxa"/>
            <w:tcBorders>
              <w:top w:val="single" w:sz="4" w:space="0" w:color="000000"/>
              <w:left w:val="single" w:sz="4" w:space="0" w:color="000000"/>
              <w:bottom w:val="single" w:sz="4" w:space="0" w:color="000000"/>
            </w:tcBorders>
          </w:tcPr>
          <w:p w:rsidR="00ED726C" w:rsidRPr="00DA0B14" w:rsidRDefault="00CD31D8" w:rsidP="00E21B00">
            <w:pPr>
              <w:snapToGrid w:val="0"/>
              <w:jc w:val="center"/>
              <w:rPr>
                <w:spacing w:val="-16"/>
                <w:position w:val="-9"/>
                <w:sz w:val="28"/>
                <w:szCs w:val="28"/>
              </w:rPr>
            </w:pPr>
            <w:r>
              <w:rPr>
                <w:spacing w:val="-16"/>
                <w:position w:val="-9"/>
                <w:sz w:val="28"/>
                <w:szCs w:val="28"/>
              </w:rPr>
              <w:t>154,0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Pr>
                <w:spacing w:val="-16"/>
                <w:position w:val="-9"/>
                <w:sz w:val="28"/>
                <w:szCs w:val="28"/>
              </w:rPr>
              <w:t>151,0</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134,0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110,0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13.</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Доля от средств от приносящей доход деятельности в фонде заработной платы по работникам учреждений культуры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9"/>
                <w:sz w:val="28"/>
                <w:szCs w:val="28"/>
              </w:rPr>
            </w:pPr>
            <w:r w:rsidRPr="00DA0B14">
              <w:rPr>
                <w:spacing w:val="-16"/>
                <w:position w:val="-9"/>
                <w:sz w:val="28"/>
                <w:szCs w:val="28"/>
              </w:rPr>
              <w:t xml:space="preserve">х </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9"/>
                <w:sz w:val="28"/>
                <w:szCs w:val="28"/>
              </w:rPr>
            </w:pPr>
            <w:r>
              <w:rPr>
                <w:spacing w:val="-16"/>
                <w:position w:val="-9"/>
                <w:sz w:val="28"/>
                <w:szCs w:val="28"/>
              </w:rPr>
              <w:t>х</w:t>
            </w:r>
          </w:p>
        </w:tc>
        <w:tc>
          <w:tcPr>
            <w:tcW w:w="1064" w:type="dxa"/>
            <w:tcBorders>
              <w:top w:val="single" w:sz="4" w:space="0" w:color="000000"/>
              <w:left w:val="single" w:sz="4" w:space="0" w:color="000000"/>
              <w:bottom w:val="single" w:sz="4" w:space="0" w:color="000000"/>
            </w:tcBorders>
          </w:tcPr>
          <w:p w:rsidR="00ED726C" w:rsidRPr="008506B8" w:rsidRDefault="00352FA5" w:rsidP="00E21B00">
            <w:pPr>
              <w:jc w:val="center"/>
              <w:rPr>
                <w:sz w:val="28"/>
                <w:szCs w:val="28"/>
              </w:rPr>
            </w:pPr>
            <w:r>
              <w:rPr>
                <w:sz w:val="28"/>
                <w:szCs w:val="28"/>
              </w:rPr>
              <w:t>х</w:t>
            </w:r>
          </w:p>
        </w:tc>
        <w:tc>
          <w:tcPr>
            <w:tcW w:w="1152" w:type="dxa"/>
            <w:tcBorders>
              <w:top w:val="single" w:sz="4" w:space="0" w:color="000000"/>
              <w:left w:val="single" w:sz="4" w:space="0" w:color="000000"/>
              <w:bottom w:val="single" w:sz="4" w:space="0" w:color="000000"/>
            </w:tcBorders>
          </w:tcPr>
          <w:p w:rsidR="00ED726C" w:rsidRPr="008506B8" w:rsidRDefault="00ED726C" w:rsidP="00E21B00">
            <w:pPr>
              <w:jc w:val="center"/>
              <w:rPr>
                <w:sz w:val="28"/>
                <w:szCs w:val="28"/>
              </w:rPr>
            </w:pPr>
            <w:r w:rsidRPr="008506B8">
              <w:rPr>
                <w:sz w:val="28"/>
                <w:szCs w:val="28"/>
              </w:rPr>
              <w:t>10</w:t>
            </w:r>
          </w:p>
        </w:tc>
        <w:tc>
          <w:tcPr>
            <w:tcW w:w="1081" w:type="dxa"/>
            <w:tcBorders>
              <w:top w:val="single" w:sz="4" w:space="0" w:color="000000"/>
              <w:left w:val="single" w:sz="4" w:space="0" w:color="000000"/>
              <w:bottom w:val="single" w:sz="4" w:space="0" w:color="000000"/>
            </w:tcBorders>
          </w:tcPr>
          <w:p w:rsidR="00ED726C" w:rsidRPr="008506B8" w:rsidRDefault="00ED726C" w:rsidP="00E21B00">
            <w:pPr>
              <w:jc w:val="center"/>
              <w:rPr>
                <w:sz w:val="28"/>
                <w:szCs w:val="28"/>
              </w:rPr>
            </w:pPr>
            <w:r w:rsidRPr="008506B8">
              <w:rPr>
                <w:sz w:val="28"/>
                <w:szCs w:val="28"/>
              </w:rPr>
              <w:t>10</w:t>
            </w:r>
          </w:p>
        </w:tc>
        <w:tc>
          <w:tcPr>
            <w:tcW w:w="1215" w:type="dxa"/>
            <w:tcBorders>
              <w:top w:val="single" w:sz="4" w:space="0" w:color="000000"/>
              <w:left w:val="single" w:sz="4" w:space="0" w:color="000000"/>
              <w:bottom w:val="single" w:sz="4" w:space="0" w:color="000000"/>
            </w:tcBorders>
          </w:tcPr>
          <w:p w:rsidR="00ED726C" w:rsidRPr="008506B8" w:rsidRDefault="00ED726C" w:rsidP="00E21B00">
            <w:pPr>
              <w:jc w:val="center"/>
              <w:rPr>
                <w:sz w:val="28"/>
                <w:szCs w:val="28"/>
              </w:rPr>
            </w:pPr>
            <w:r w:rsidRPr="008506B8">
              <w:rPr>
                <w:sz w:val="28"/>
                <w:szCs w:val="28"/>
              </w:rPr>
              <w:t>10</w:t>
            </w:r>
          </w:p>
        </w:tc>
        <w:tc>
          <w:tcPr>
            <w:tcW w:w="1081" w:type="dxa"/>
            <w:tcBorders>
              <w:top w:val="single" w:sz="4" w:space="0" w:color="000000"/>
              <w:left w:val="single" w:sz="4" w:space="0" w:color="000000"/>
              <w:bottom w:val="single" w:sz="4" w:space="0" w:color="000000"/>
            </w:tcBorders>
          </w:tcPr>
          <w:p w:rsidR="00ED726C" w:rsidRPr="008506B8" w:rsidRDefault="00ED726C" w:rsidP="00E21B00">
            <w:pPr>
              <w:jc w:val="center"/>
              <w:rPr>
                <w:sz w:val="28"/>
                <w:szCs w:val="28"/>
              </w:rPr>
            </w:pPr>
            <w:r w:rsidRPr="008506B8">
              <w:rPr>
                <w:sz w:val="28"/>
                <w:szCs w:val="28"/>
              </w:rPr>
              <w:t>10</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14.</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Размер начислений на фонд оплаты труда (процентов)</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1,302</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15.</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 xml:space="preserve">Фонд оплаты труда с начислениями </w:t>
            </w:r>
            <w:r w:rsidRPr="00EE144F">
              <w:rPr>
                <w:b/>
                <w:sz w:val="28"/>
                <w:szCs w:val="28"/>
              </w:rPr>
              <w:t>(тыс. рублей)</w:t>
            </w:r>
          </w:p>
        </w:tc>
        <w:tc>
          <w:tcPr>
            <w:tcW w:w="108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15"/>
                <w:sz w:val="28"/>
                <w:szCs w:val="28"/>
              </w:rPr>
            </w:pPr>
            <w:r>
              <w:rPr>
                <w:spacing w:val="-16"/>
                <w:position w:val="-15"/>
                <w:sz w:val="28"/>
                <w:szCs w:val="28"/>
              </w:rPr>
              <w:t>1264,4</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jc w:val="center"/>
              <w:rPr>
                <w:spacing w:val="-16"/>
                <w:position w:val="-15"/>
                <w:sz w:val="28"/>
                <w:szCs w:val="28"/>
              </w:rPr>
            </w:pPr>
            <w:r>
              <w:rPr>
                <w:spacing w:val="-16"/>
                <w:position w:val="-15"/>
                <w:sz w:val="28"/>
                <w:szCs w:val="28"/>
              </w:rPr>
              <w:t>1681,1</w:t>
            </w:r>
          </w:p>
        </w:tc>
        <w:tc>
          <w:tcPr>
            <w:tcW w:w="1064" w:type="dxa"/>
            <w:tcBorders>
              <w:top w:val="single" w:sz="4" w:space="0" w:color="000000"/>
              <w:left w:val="single" w:sz="4" w:space="0" w:color="000000"/>
              <w:bottom w:val="single" w:sz="4" w:space="0" w:color="000000"/>
            </w:tcBorders>
          </w:tcPr>
          <w:p w:rsidR="00ED726C" w:rsidRPr="00DA0B14" w:rsidRDefault="005711B8" w:rsidP="00E21B00">
            <w:pPr>
              <w:snapToGrid w:val="0"/>
              <w:jc w:val="center"/>
              <w:rPr>
                <w:spacing w:val="-16"/>
                <w:position w:val="-15"/>
                <w:sz w:val="28"/>
                <w:szCs w:val="28"/>
              </w:rPr>
            </w:pPr>
            <w:r>
              <w:rPr>
                <w:spacing w:val="-16"/>
                <w:position w:val="-15"/>
                <w:sz w:val="28"/>
                <w:szCs w:val="28"/>
              </w:rPr>
              <w:t>2162,6</w:t>
            </w:r>
          </w:p>
        </w:tc>
        <w:tc>
          <w:tcPr>
            <w:tcW w:w="1152" w:type="dxa"/>
            <w:tcBorders>
              <w:top w:val="single" w:sz="4" w:space="0" w:color="000000"/>
              <w:left w:val="single" w:sz="4" w:space="0" w:color="000000"/>
              <w:bottom w:val="single" w:sz="4" w:space="0" w:color="000000"/>
            </w:tcBorders>
          </w:tcPr>
          <w:p w:rsidR="00ED726C" w:rsidRPr="00DA0B14" w:rsidRDefault="005711B8" w:rsidP="00E21B00">
            <w:pPr>
              <w:snapToGrid w:val="0"/>
              <w:jc w:val="center"/>
              <w:rPr>
                <w:spacing w:val="-16"/>
                <w:position w:val="-15"/>
                <w:sz w:val="28"/>
                <w:szCs w:val="28"/>
              </w:rPr>
            </w:pPr>
            <w:r>
              <w:rPr>
                <w:spacing w:val="-16"/>
                <w:position w:val="-15"/>
                <w:sz w:val="28"/>
                <w:szCs w:val="28"/>
              </w:rPr>
              <w:t>3235,2</w:t>
            </w:r>
          </w:p>
        </w:tc>
        <w:tc>
          <w:tcPr>
            <w:tcW w:w="1081" w:type="dxa"/>
            <w:tcBorders>
              <w:top w:val="single" w:sz="4" w:space="0" w:color="000000"/>
              <w:left w:val="single" w:sz="4" w:space="0" w:color="000000"/>
              <w:bottom w:val="single" w:sz="4" w:space="0" w:color="000000"/>
            </w:tcBorders>
          </w:tcPr>
          <w:p w:rsidR="00ED726C" w:rsidRPr="00DA0B14" w:rsidRDefault="005711B8" w:rsidP="00E21B00">
            <w:pPr>
              <w:snapToGrid w:val="0"/>
              <w:jc w:val="center"/>
              <w:rPr>
                <w:spacing w:val="-16"/>
                <w:position w:val="-15"/>
                <w:sz w:val="28"/>
                <w:szCs w:val="28"/>
              </w:rPr>
            </w:pPr>
            <w:r>
              <w:rPr>
                <w:spacing w:val="-16"/>
                <w:position w:val="-15"/>
                <w:sz w:val="28"/>
                <w:szCs w:val="28"/>
              </w:rPr>
              <w:t>4711,0</w:t>
            </w:r>
          </w:p>
        </w:tc>
        <w:tc>
          <w:tcPr>
            <w:tcW w:w="1215" w:type="dxa"/>
            <w:tcBorders>
              <w:top w:val="single" w:sz="4" w:space="0" w:color="000000"/>
              <w:left w:val="single" w:sz="4" w:space="0" w:color="000000"/>
              <w:bottom w:val="single" w:sz="4" w:space="0" w:color="000000"/>
            </w:tcBorders>
          </w:tcPr>
          <w:p w:rsidR="00ED726C" w:rsidRPr="00DA0B14" w:rsidRDefault="005711B8" w:rsidP="00E21B00">
            <w:pPr>
              <w:snapToGrid w:val="0"/>
              <w:jc w:val="center"/>
              <w:rPr>
                <w:spacing w:val="-16"/>
                <w:position w:val="-15"/>
                <w:sz w:val="28"/>
                <w:szCs w:val="28"/>
              </w:rPr>
            </w:pPr>
            <w:r>
              <w:rPr>
                <w:spacing w:val="-16"/>
                <w:position w:val="-15"/>
                <w:sz w:val="28"/>
                <w:szCs w:val="28"/>
              </w:rPr>
              <w:t>6251,9</w:t>
            </w:r>
          </w:p>
        </w:tc>
        <w:tc>
          <w:tcPr>
            <w:tcW w:w="1081" w:type="dxa"/>
            <w:tcBorders>
              <w:top w:val="single" w:sz="4" w:space="0" w:color="000000"/>
              <w:left w:val="single" w:sz="4" w:space="0" w:color="000000"/>
              <w:bottom w:val="single" w:sz="4" w:space="0" w:color="000000"/>
            </w:tcBorders>
          </w:tcPr>
          <w:p w:rsidR="00ED726C" w:rsidRPr="00DA0B14" w:rsidRDefault="002D6928" w:rsidP="00E21B00">
            <w:pPr>
              <w:snapToGrid w:val="0"/>
              <w:jc w:val="center"/>
              <w:rPr>
                <w:spacing w:val="-16"/>
                <w:position w:val="-15"/>
                <w:sz w:val="28"/>
                <w:szCs w:val="28"/>
              </w:rPr>
            </w:pPr>
            <w:r>
              <w:rPr>
                <w:spacing w:val="-16"/>
                <w:position w:val="-15"/>
                <w:sz w:val="28"/>
                <w:szCs w:val="28"/>
              </w:rPr>
              <w:t>6698,8</w:t>
            </w:r>
          </w:p>
        </w:tc>
        <w:tc>
          <w:tcPr>
            <w:tcW w:w="1163" w:type="dxa"/>
            <w:tcBorders>
              <w:top w:val="single" w:sz="4" w:space="0" w:color="000000"/>
              <w:left w:val="single" w:sz="4" w:space="0" w:color="000000"/>
              <w:bottom w:val="single" w:sz="4" w:space="0" w:color="000000"/>
            </w:tcBorders>
          </w:tcPr>
          <w:p w:rsidR="00ED726C" w:rsidRPr="00DA0B14" w:rsidRDefault="002D6928" w:rsidP="00E21B00">
            <w:pPr>
              <w:snapToGrid w:val="0"/>
              <w:jc w:val="center"/>
              <w:rPr>
                <w:spacing w:val="-16"/>
                <w:position w:val="-15"/>
                <w:sz w:val="28"/>
                <w:szCs w:val="28"/>
              </w:rPr>
            </w:pPr>
            <w:r>
              <w:rPr>
                <w:spacing w:val="-16"/>
                <w:position w:val="-15"/>
                <w:sz w:val="28"/>
                <w:szCs w:val="28"/>
              </w:rPr>
              <w:t>10108,8</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2D6928" w:rsidP="00E21B00">
            <w:pPr>
              <w:snapToGrid w:val="0"/>
              <w:jc w:val="center"/>
              <w:rPr>
                <w:spacing w:val="-16"/>
                <w:position w:val="-15"/>
                <w:sz w:val="28"/>
                <w:szCs w:val="28"/>
              </w:rPr>
            </w:pPr>
            <w:r>
              <w:rPr>
                <w:spacing w:val="-16"/>
                <w:position w:val="-15"/>
                <w:sz w:val="28"/>
                <w:szCs w:val="28"/>
              </w:rPr>
              <w:t>24740,6</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16.</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Прирост фонда оплаты труда с начис</w:t>
            </w:r>
            <w:r w:rsidRPr="00DA0B14">
              <w:rPr>
                <w:sz w:val="28"/>
                <w:szCs w:val="28"/>
              </w:rPr>
              <w:softHyphen/>
              <w:t>лениями по отношению к 2013 году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spacing w:line="228" w:lineRule="auto"/>
              <w:jc w:val="center"/>
              <w:rPr>
                <w:spacing w:val="-16"/>
                <w:position w:val="-15"/>
                <w:sz w:val="28"/>
                <w:szCs w:val="28"/>
              </w:rPr>
            </w:pPr>
            <w:r>
              <w:rPr>
                <w:spacing w:val="-16"/>
                <w:position w:val="-15"/>
                <w:sz w:val="28"/>
                <w:szCs w:val="28"/>
              </w:rPr>
              <w:t>416,7</w:t>
            </w:r>
          </w:p>
        </w:tc>
        <w:tc>
          <w:tcPr>
            <w:tcW w:w="1064"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481,5</w:t>
            </w:r>
          </w:p>
        </w:tc>
        <w:tc>
          <w:tcPr>
            <w:tcW w:w="1152"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1554,1</w:t>
            </w:r>
          </w:p>
        </w:tc>
        <w:tc>
          <w:tcPr>
            <w:tcW w:w="1081"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3029,9</w:t>
            </w:r>
          </w:p>
        </w:tc>
        <w:tc>
          <w:tcPr>
            <w:tcW w:w="1215"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4570,8</w:t>
            </w:r>
          </w:p>
        </w:tc>
        <w:tc>
          <w:tcPr>
            <w:tcW w:w="1081"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5017,7</w:t>
            </w:r>
          </w:p>
        </w:tc>
        <w:tc>
          <w:tcPr>
            <w:tcW w:w="1163" w:type="dxa"/>
            <w:tcBorders>
              <w:top w:val="single" w:sz="4" w:space="0" w:color="000000"/>
              <w:left w:val="single" w:sz="4" w:space="0" w:color="000000"/>
              <w:bottom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5065,5</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2D6928" w:rsidP="00E21B00">
            <w:pPr>
              <w:snapToGrid w:val="0"/>
              <w:spacing w:line="228" w:lineRule="auto"/>
              <w:jc w:val="center"/>
              <w:rPr>
                <w:spacing w:val="-16"/>
                <w:position w:val="-15"/>
                <w:sz w:val="28"/>
                <w:szCs w:val="28"/>
              </w:rPr>
            </w:pPr>
            <w:r>
              <w:rPr>
                <w:spacing w:val="-16"/>
                <w:position w:val="-15"/>
                <w:sz w:val="28"/>
                <w:szCs w:val="28"/>
              </w:rPr>
              <w:t>15070,7</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17.</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В том числе:</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 xml:space="preserve"> </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spacing w:line="228" w:lineRule="auto"/>
              <w:jc w:val="center"/>
              <w:rPr>
                <w:b/>
                <w:spacing w:val="-16"/>
                <w:position w:val="-15"/>
                <w:sz w:val="28"/>
                <w:szCs w:val="28"/>
              </w:rPr>
            </w:pP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18.</w:t>
            </w:r>
          </w:p>
        </w:tc>
        <w:tc>
          <w:tcPr>
            <w:tcW w:w="4731" w:type="dxa"/>
            <w:tcBorders>
              <w:top w:val="single" w:sz="4" w:space="0" w:color="000000"/>
              <w:left w:val="single" w:sz="4" w:space="0" w:color="000000"/>
              <w:bottom w:val="single" w:sz="4" w:space="0" w:color="000000"/>
            </w:tcBorders>
          </w:tcPr>
          <w:p w:rsidR="00ED726C" w:rsidRPr="00DA0B14" w:rsidRDefault="00ED726C" w:rsidP="002D6928">
            <w:pPr>
              <w:snapToGrid w:val="0"/>
              <w:spacing w:line="228" w:lineRule="auto"/>
              <w:rPr>
                <w:sz w:val="28"/>
                <w:szCs w:val="28"/>
              </w:rPr>
            </w:pPr>
            <w:r w:rsidRPr="00DA0B14">
              <w:rPr>
                <w:sz w:val="28"/>
                <w:szCs w:val="28"/>
              </w:rPr>
              <w:t xml:space="preserve">За счет средств консолидированного бюджета </w:t>
            </w:r>
            <w:proofErr w:type="spellStart"/>
            <w:r w:rsidR="002D6928">
              <w:rPr>
                <w:sz w:val="28"/>
                <w:szCs w:val="28"/>
              </w:rPr>
              <w:t>Верхнесеребряковского</w:t>
            </w:r>
            <w:proofErr w:type="spellEnd"/>
            <w:r w:rsidR="002D6928">
              <w:rPr>
                <w:sz w:val="28"/>
                <w:szCs w:val="28"/>
              </w:rPr>
              <w:t xml:space="preserve"> сельского поселения</w:t>
            </w:r>
            <w:r w:rsidRPr="00DA0B14">
              <w:rPr>
                <w:sz w:val="28"/>
                <w:szCs w:val="28"/>
              </w:rPr>
              <w:t xml:space="preserve">, включая дотацию из </w:t>
            </w:r>
            <w:r>
              <w:rPr>
                <w:sz w:val="28"/>
                <w:szCs w:val="28"/>
              </w:rPr>
              <w:t xml:space="preserve">областного </w:t>
            </w:r>
            <w:r w:rsidRPr="00DA0B14">
              <w:rPr>
                <w:sz w:val="28"/>
                <w:szCs w:val="28"/>
              </w:rPr>
              <w:t>бюджета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spacing w:line="228" w:lineRule="auto"/>
              <w:jc w:val="center"/>
              <w:rPr>
                <w:spacing w:val="-16"/>
                <w:position w:val="-15"/>
                <w:sz w:val="28"/>
                <w:szCs w:val="28"/>
              </w:rPr>
            </w:pPr>
            <w:r>
              <w:rPr>
                <w:spacing w:val="-16"/>
                <w:position w:val="-15"/>
                <w:sz w:val="28"/>
                <w:szCs w:val="28"/>
              </w:rPr>
              <w:t>416,7</w:t>
            </w:r>
          </w:p>
        </w:tc>
        <w:tc>
          <w:tcPr>
            <w:tcW w:w="1064"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481,5</w:t>
            </w:r>
          </w:p>
        </w:tc>
        <w:tc>
          <w:tcPr>
            <w:tcW w:w="1152" w:type="dxa"/>
            <w:tcBorders>
              <w:top w:val="single" w:sz="4" w:space="0" w:color="000000"/>
              <w:left w:val="single" w:sz="4" w:space="0" w:color="000000"/>
              <w:bottom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1398,7</w:t>
            </w:r>
          </w:p>
        </w:tc>
        <w:tc>
          <w:tcPr>
            <w:tcW w:w="1081" w:type="dxa"/>
            <w:tcBorders>
              <w:top w:val="single" w:sz="4" w:space="0" w:color="000000"/>
              <w:left w:val="single" w:sz="4" w:space="0" w:color="000000"/>
              <w:bottom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2727,0</w:t>
            </w:r>
          </w:p>
        </w:tc>
        <w:tc>
          <w:tcPr>
            <w:tcW w:w="1215" w:type="dxa"/>
            <w:tcBorders>
              <w:top w:val="single" w:sz="4" w:space="0" w:color="000000"/>
              <w:left w:val="single" w:sz="4" w:space="0" w:color="000000"/>
              <w:bottom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4113,8</w:t>
            </w:r>
          </w:p>
        </w:tc>
        <w:tc>
          <w:tcPr>
            <w:tcW w:w="1081" w:type="dxa"/>
            <w:tcBorders>
              <w:top w:val="single" w:sz="4" w:space="0" w:color="000000"/>
              <w:left w:val="single" w:sz="4" w:space="0" w:color="000000"/>
              <w:bottom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4516,0</w:t>
            </w:r>
          </w:p>
        </w:tc>
        <w:tc>
          <w:tcPr>
            <w:tcW w:w="1163" w:type="dxa"/>
            <w:tcBorders>
              <w:top w:val="single" w:sz="4" w:space="0" w:color="000000"/>
              <w:left w:val="single" w:sz="4" w:space="0" w:color="000000"/>
              <w:bottom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4607,2</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1905C8" w:rsidP="00E21B00">
            <w:pPr>
              <w:snapToGrid w:val="0"/>
              <w:spacing w:line="228" w:lineRule="auto"/>
              <w:jc w:val="center"/>
              <w:rPr>
                <w:spacing w:val="-16"/>
                <w:position w:val="-15"/>
                <w:sz w:val="28"/>
                <w:szCs w:val="28"/>
              </w:rPr>
            </w:pPr>
            <w:r>
              <w:rPr>
                <w:spacing w:val="-16"/>
                <w:position w:val="-15"/>
                <w:sz w:val="28"/>
                <w:szCs w:val="28"/>
              </w:rPr>
              <w:t>13653,7</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19.</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 xml:space="preserve">Включая средства, полученные за </w:t>
            </w:r>
            <w:r w:rsidRPr="00DA0B14">
              <w:rPr>
                <w:sz w:val="28"/>
                <w:szCs w:val="28"/>
              </w:rPr>
              <w:lastRenderedPageBreak/>
              <w:t>счет проведения мероприятий по оптимизации (</w:t>
            </w:r>
            <w:r>
              <w:rPr>
                <w:sz w:val="28"/>
                <w:szCs w:val="28"/>
              </w:rPr>
              <w:t>тыс</w:t>
            </w:r>
            <w:r w:rsidRPr="00DA0B14">
              <w:rPr>
                <w:sz w:val="28"/>
                <w:szCs w:val="28"/>
              </w:rPr>
              <w:t>. рублей), из них:</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lastRenderedPageBreak/>
              <w:t>х</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Pr="00787768" w:rsidRDefault="001E189B" w:rsidP="00E21B00">
            <w:pPr>
              <w:rPr>
                <w:sz w:val="28"/>
                <w:szCs w:val="28"/>
                <w:highlight w:val="yellow"/>
              </w:rPr>
            </w:pPr>
            <w:r w:rsidRPr="001E189B">
              <w:rPr>
                <w:sz w:val="28"/>
                <w:szCs w:val="28"/>
              </w:rPr>
              <w:t>101,6</w:t>
            </w:r>
          </w:p>
        </w:tc>
        <w:tc>
          <w:tcPr>
            <w:tcW w:w="1152" w:type="dxa"/>
            <w:tcBorders>
              <w:top w:val="single" w:sz="4" w:space="0" w:color="000000"/>
              <w:left w:val="single" w:sz="4" w:space="0" w:color="000000"/>
              <w:bottom w:val="single" w:sz="4" w:space="0" w:color="000000"/>
            </w:tcBorders>
          </w:tcPr>
          <w:p w:rsidR="00ED726C" w:rsidRPr="00787768" w:rsidRDefault="001E189B" w:rsidP="00E21B00">
            <w:pPr>
              <w:rPr>
                <w:sz w:val="28"/>
                <w:szCs w:val="28"/>
                <w:highlight w:val="yellow"/>
              </w:rPr>
            </w:pPr>
            <w:r>
              <w:rPr>
                <w:sz w:val="28"/>
                <w:szCs w:val="28"/>
              </w:rPr>
              <w:t>265,8</w:t>
            </w:r>
          </w:p>
        </w:tc>
        <w:tc>
          <w:tcPr>
            <w:tcW w:w="1081"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575,7</w:t>
            </w:r>
          </w:p>
        </w:tc>
        <w:tc>
          <w:tcPr>
            <w:tcW w:w="1215"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809,0</w:t>
            </w:r>
          </w:p>
        </w:tc>
        <w:tc>
          <w:tcPr>
            <w:tcW w:w="1081"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1028,6</w:t>
            </w:r>
          </w:p>
        </w:tc>
        <w:tc>
          <w:tcPr>
            <w:tcW w:w="1163"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943,1</w:t>
            </w:r>
          </w:p>
        </w:tc>
        <w:tc>
          <w:tcPr>
            <w:tcW w:w="1134" w:type="dxa"/>
            <w:tcBorders>
              <w:top w:val="single" w:sz="4" w:space="0" w:color="000000"/>
              <w:left w:val="single" w:sz="4" w:space="0" w:color="000000"/>
              <w:bottom w:val="single" w:sz="4" w:space="0" w:color="000000"/>
              <w:right w:val="single" w:sz="4" w:space="0" w:color="000000"/>
            </w:tcBorders>
          </w:tcPr>
          <w:p w:rsidR="00ED726C" w:rsidRPr="00FB5DA0" w:rsidRDefault="001E189B" w:rsidP="00E21B00">
            <w:pPr>
              <w:rPr>
                <w:sz w:val="28"/>
                <w:szCs w:val="28"/>
              </w:rPr>
            </w:pPr>
            <w:r>
              <w:rPr>
                <w:sz w:val="28"/>
                <w:szCs w:val="28"/>
              </w:rPr>
              <w:t>1752,1</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lastRenderedPageBreak/>
              <w:t>20.</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От реструктуризации сети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152"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081"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215"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081"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163" w:type="dxa"/>
            <w:tcBorders>
              <w:top w:val="single" w:sz="4" w:space="0" w:color="000000"/>
              <w:left w:val="single" w:sz="4" w:space="0" w:color="000000"/>
              <w:bottom w:val="single" w:sz="4" w:space="0" w:color="000000"/>
            </w:tcBorders>
          </w:tcPr>
          <w:p w:rsidR="00ED726C" w:rsidRDefault="00ED726C" w:rsidP="00E21B00">
            <w:r w:rsidRPr="00F00D30">
              <w:rPr>
                <w:spacing w:val="-16"/>
                <w:position w:val="-15"/>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ED726C" w:rsidRDefault="00ED726C" w:rsidP="00E21B00">
            <w:r w:rsidRPr="00F00D30">
              <w:rPr>
                <w:spacing w:val="-16"/>
                <w:position w:val="-15"/>
                <w:sz w:val="28"/>
                <w:szCs w:val="28"/>
              </w:rPr>
              <w:t>–</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21.</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От оптимизации численности персонала, в том числе административно-управленческого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Pr="001E189B" w:rsidRDefault="001E189B" w:rsidP="00E21B00">
            <w:pPr>
              <w:rPr>
                <w:sz w:val="28"/>
                <w:szCs w:val="28"/>
              </w:rPr>
            </w:pPr>
            <w:r w:rsidRPr="001E189B">
              <w:rPr>
                <w:sz w:val="28"/>
                <w:szCs w:val="28"/>
              </w:rPr>
              <w:t>101,6</w:t>
            </w:r>
          </w:p>
        </w:tc>
        <w:tc>
          <w:tcPr>
            <w:tcW w:w="1152" w:type="dxa"/>
            <w:tcBorders>
              <w:top w:val="single" w:sz="4" w:space="0" w:color="000000"/>
              <w:left w:val="single" w:sz="4" w:space="0" w:color="000000"/>
              <w:bottom w:val="single" w:sz="4" w:space="0" w:color="000000"/>
            </w:tcBorders>
          </w:tcPr>
          <w:p w:rsidR="00ED726C" w:rsidRPr="001E189B" w:rsidRDefault="001E189B" w:rsidP="00E21B00">
            <w:pPr>
              <w:rPr>
                <w:sz w:val="28"/>
                <w:szCs w:val="28"/>
              </w:rPr>
            </w:pPr>
            <w:r w:rsidRPr="001E189B">
              <w:rPr>
                <w:sz w:val="28"/>
                <w:szCs w:val="28"/>
              </w:rPr>
              <w:t>265,8</w:t>
            </w:r>
          </w:p>
        </w:tc>
        <w:tc>
          <w:tcPr>
            <w:tcW w:w="1081"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575,7</w:t>
            </w:r>
          </w:p>
        </w:tc>
        <w:tc>
          <w:tcPr>
            <w:tcW w:w="1215"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809,0</w:t>
            </w:r>
          </w:p>
        </w:tc>
        <w:tc>
          <w:tcPr>
            <w:tcW w:w="1081"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1028,6</w:t>
            </w:r>
          </w:p>
        </w:tc>
        <w:tc>
          <w:tcPr>
            <w:tcW w:w="1163" w:type="dxa"/>
            <w:tcBorders>
              <w:top w:val="single" w:sz="4" w:space="0" w:color="000000"/>
              <w:left w:val="single" w:sz="4" w:space="0" w:color="000000"/>
              <w:bottom w:val="single" w:sz="4" w:space="0" w:color="000000"/>
            </w:tcBorders>
          </w:tcPr>
          <w:p w:rsidR="00ED726C" w:rsidRPr="00FB5DA0" w:rsidRDefault="001E189B" w:rsidP="00E21B00">
            <w:pPr>
              <w:rPr>
                <w:sz w:val="28"/>
                <w:szCs w:val="28"/>
              </w:rPr>
            </w:pPr>
            <w:r>
              <w:rPr>
                <w:sz w:val="28"/>
                <w:szCs w:val="28"/>
              </w:rPr>
              <w:t>943,1</w:t>
            </w:r>
          </w:p>
        </w:tc>
        <w:tc>
          <w:tcPr>
            <w:tcW w:w="1134" w:type="dxa"/>
            <w:tcBorders>
              <w:top w:val="single" w:sz="4" w:space="0" w:color="000000"/>
              <w:left w:val="single" w:sz="4" w:space="0" w:color="000000"/>
              <w:bottom w:val="single" w:sz="4" w:space="0" w:color="000000"/>
              <w:right w:val="single" w:sz="4" w:space="0" w:color="000000"/>
            </w:tcBorders>
          </w:tcPr>
          <w:p w:rsidR="00ED726C" w:rsidRPr="00FB5DA0" w:rsidRDefault="001E189B" w:rsidP="00E21B00">
            <w:pPr>
              <w:rPr>
                <w:sz w:val="28"/>
                <w:szCs w:val="28"/>
              </w:rPr>
            </w:pPr>
            <w:r>
              <w:rPr>
                <w:sz w:val="28"/>
                <w:szCs w:val="28"/>
              </w:rPr>
              <w:t>1752,1</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22.</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От сокращения и оптимизации расходов на содержание учреждений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Pr="00FB5DA0" w:rsidRDefault="00787768" w:rsidP="00E21B00">
            <w:pPr>
              <w:jc w:val="center"/>
              <w:rPr>
                <w:sz w:val="28"/>
                <w:szCs w:val="28"/>
              </w:rPr>
            </w:pPr>
            <w:r>
              <w:rPr>
                <w:sz w:val="28"/>
                <w:szCs w:val="28"/>
              </w:rPr>
              <w:t>-</w:t>
            </w:r>
          </w:p>
        </w:tc>
        <w:tc>
          <w:tcPr>
            <w:tcW w:w="1152" w:type="dxa"/>
            <w:tcBorders>
              <w:top w:val="single" w:sz="4" w:space="0" w:color="000000"/>
              <w:left w:val="single" w:sz="4" w:space="0" w:color="000000"/>
              <w:bottom w:val="single" w:sz="4" w:space="0" w:color="000000"/>
            </w:tcBorders>
          </w:tcPr>
          <w:p w:rsidR="00ED726C" w:rsidRPr="00FB5DA0" w:rsidRDefault="00787768" w:rsidP="00E21B00">
            <w:pPr>
              <w:jc w:val="center"/>
              <w:rPr>
                <w:sz w:val="28"/>
                <w:szCs w:val="28"/>
              </w:rPr>
            </w:pPr>
            <w:r>
              <w:rPr>
                <w:sz w:val="28"/>
                <w:szCs w:val="28"/>
              </w:rPr>
              <w:t>-</w:t>
            </w:r>
          </w:p>
        </w:tc>
        <w:tc>
          <w:tcPr>
            <w:tcW w:w="1081" w:type="dxa"/>
            <w:tcBorders>
              <w:top w:val="single" w:sz="4" w:space="0" w:color="000000"/>
              <w:left w:val="single" w:sz="4" w:space="0" w:color="000000"/>
              <w:bottom w:val="single" w:sz="4" w:space="0" w:color="000000"/>
            </w:tcBorders>
          </w:tcPr>
          <w:p w:rsidR="00ED726C" w:rsidRPr="00FB5DA0" w:rsidRDefault="00787768" w:rsidP="00E21B00">
            <w:pPr>
              <w:jc w:val="center"/>
              <w:rPr>
                <w:sz w:val="28"/>
                <w:szCs w:val="28"/>
              </w:rPr>
            </w:pPr>
            <w:r>
              <w:rPr>
                <w:sz w:val="28"/>
                <w:szCs w:val="28"/>
              </w:rPr>
              <w:t>-</w:t>
            </w:r>
          </w:p>
        </w:tc>
        <w:tc>
          <w:tcPr>
            <w:tcW w:w="1215" w:type="dxa"/>
            <w:tcBorders>
              <w:top w:val="single" w:sz="4" w:space="0" w:color="000000"/>
              <w:left w:val="single" w:sz="4" w:space="0" w:color="000000"/>
              <w:bottom w:val="single" w:sz="4" w:space="0" w:color="000000"/>
            </w:tcBorders>
          </w:tcPr>
          <w:p w:rsidR="00ED726C" w:rsidRPr="00FB5DA0" w:rsidRDefault="00787768" w:rsidP="00E21B00">
            <w:pPr>
              <w:jc w:val="center"/>
              <w:rPr>
                <w:sz w:val="28"/>
                <w:szCs w:val="28"/>
              </w:rPr>
            </w:pPr>
            <w:r>
              <w:rPr>
                <w:sz w:val="28"/>
                <w:szCs w:val="28"/>
              </w:rPr>
              <w:t>-</w:t>
            </w:r>
          </w:p>
        </w:tc>
        <w:tc>
          <w:tcPr>
            <w:tcW w:w="1081" w:type="dxa"/>
            <w:tcBorders>
              <w:top w:val="single" w:sz="4" w:space="0" w:color="000000"/>
              <w:left w:val="single" w:sz="4" w:space="0" w:color="000000"/>
              <w:bottom w:val="single" w:sz="4" w:space="0" w:color="000000"/>
            </w:tcBorders>
          </w:tcPr>
          <w:p w:rsidR="00ED726C" w:rsidRPr="00FB5DA0" w:rsidRDefault="00787768" w:rsidP="00E21B00">
            <w:pPr>
              <w:jc w:val="center"/>
              <w:rPr>
                <w:sz w:val="28"/>
                <w:szCs w:val="28"/>
              </w:rPr>
            </w:pPr>
            <w:r>
              <w:rPr>
                <w:sz w:val="28"/>
                <w:szCs w:val="28"/>
              </w:rPr>
              <w:t>-</w:t>
            </w:r>
          </w:p>
        </w:tc>
        <w:tc>
          <w:tcPr>
            <w:tcW w:w="1163" w:type="dxa"/>
            <w:tcBorders>
              <w:top w:val="single" w:sz="4" w:space="0" w:color="000000"/>
              <w:left w:val="single" w:sz="4" w:space="0" w:color="000000"/>
              <w:bottom w:val="single" w:sz="4" w:space="0" w:color="000000"/>
            </w:tcBorders>
          </w:tcPr>
          <w:p w:rsidR="00ED726C" w:rsidRPr="00FB5DA0" w:rsidRDefault="00787768" w:rsidP="00E21B00">
            <w:pPr>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ED726C" w:rsidRPr="00FB5DA0" w:rsidRDefault="00787768" w:rsidP="00E21B00">
            <w:pPr>
              <w:rPr>
                <w:sz w:val="28"/>
                <w:szCs w:val="28"/>
              </w:rPr>
            </w:pPr>
            <w:r>
              <w:rPr>
                <w:sz w:val="28"/>
                <w:szCs w:val="28"/>
              </w:rPr>
              <w:t>-</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z w:val="28"/>
                <w:szCs w:val="28"/>
              </w:rPr>
            </w:pPr>
            <w:r w:rsidRPr="00DA0B14">
              <w:rPr>
                <w:sz w:val="28"/>
                <w:szCs w:val="28"/>
              </w:rPr>
              <w:t>23.</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rPr>
                <w:sz w:val="28"/>
                <w:szCs w:val="28"/>
              </w:rPr>
            </w:pPr>
            <w:r w:rsidRPr="00DA0B14">
              <w:rPr>
                <w:sz w:val="28"/>
                <w:szCs w:val="28"/>
              </w:rPr>
              <w:t>За счет средств от приносящей доход деятельности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spacing w:line="228" w:lineRule="auto"/>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352FA5" w:rsidP="00E21B00">
            <w:pPr>
              <w:snapToGrid w:val="0"/>
              <w:spacing w:line="228" w:lineRule="auto"/>
              <w:jc w:val="center"/>
              <w:rPr>
                <w:spacing w:val="-16"/>
                <w:position w:val="-15"/>
                <w:sz w:val="28"/>
                <w:szCs w:val="28"/>
              </w:rPr>
            </w:pPr>
            <w:r>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w:t>
            </w:r>
          </w:p>
        </w:tc>
        <w:tc>
          <w:tcPr>
            <w:tcW w:w="1152"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155,4</w:t>
            </w:r>
          </w:p>
        </w:tc>
        <w:tc>
          <w:tcPr>
            <w:tcW w:w="1081"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302,9</w:t>
            </w:r>
          </w:p>
        </w:tc>
        <w:tc>
          <w:tcPr>
            <w:tcW w:w="1215"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457,0</w:t>
            </w:r>
          </w:p>
        </w:tc>
        <w:tc>
          <w:tcPr>
            <w:tcW w:w="1081"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501,7</w:t>
            </w:r>
          </w:p>
        </w:tc>
        <w:tc>
          <w:tcPr>
            <w:tcW w:w="1163" w:type="dxa"/>
            <w:tcBorders>
              <w:top w:val="single" w:sz="4" w:space="0" w:color="000000"/>
              <w:left w:val="single" w:sz="4" w:space="0" w:color="000000"/>
              <w:bottom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458,3</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787768" w:rsidP="00E21B00">
            <w:pPr>
              <w:snapToGrid w:val="0"/>
              <w:spacing w:line="228" w:lineRule="auto"/>
              <w:jc w:val="center"/>
              <w:rPr>
                <w:spacing w:val="-16"/>
                <w:position w:val="-15"/>
                <w:sz w:val="28"/>
                <w:szCs w:val="28"/>
              </w:rPr>
            </w:pPr>
            <w:r>
              <w:rPr>
                <w:spacing w:val="-16"/>
                <w:position w:val="-15"/>
                <w:sz w:val="28"/>
                <w:szCs w:val="28"/>
              </w:rPr>
              <w:t>1417,0</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24.</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За счет иных источников (решений), включая корректировку консолидированного бюджета Ростовской области на соответствующий год (</w:t>
            </w:r>
            <w:r>
              <w:rPr>
                <w:sz w:val="28"/>
                <w:szCs w:val="28"/>
              </w:rPr>
              <w:t>тыс</w:t>
            </w:r>
            <w:r w:rsidRPr="00DA0B14">
              <w:rPr>
                <w:sz w:val="28"/>
                <w:szCs w:val="28"/>
              </w:rPr>
              <w:t>. рублей)</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w:t>
            </w:r>
          </w:p>
        </w:tc>
      </w:tr>
      <w:tr w:rsidR="00F42C57" w:rsidRPr="00DA0B14" w:rsidTr="00E21B00">
        <w:tc>
          <w:tcPr>
            <w:tcW w:w="518" w:type="dxa"/>
            <w:tcBorders>
              <w:top w:val="single" w:sz="4" w:space="0" w:color="000000"/>
              <w:left w:val="single" w:sz="4" w:space="0" w:color="000000"/>
              <w:bottom w:val="single" w:sz="4" w:space="0" w:color="000000"/>
            </w:tcBorders>
          </w:tcPr>
          <w:p w:rsidR="00F42C57" w:rsidRPr="00DA0B14" w:rsidRDefault="00F42C57" w:rsidP="00E21B00">
            <w:pPr>
              <w:snapToGrid w:val="0"/>
              <w:jc w:val="center"/>
              <w:rPr>
                <w:sz w:val="28"/>
                <w:szCs w:val="28"/>
              </w:rPr>
            </w:pPr>
            <w:r w:rsidRPr="00DA0B14">
              <w:rPr>
                <w:sz w:val="28"/>
                <w:szCs w:val="28"/>
              </w:rPr>
              <w:t>25.</w:t>
            </w:r>
          </w:p>
        </w:tc>
        <w:tc>
          <w:tcPr>
            <w:tcW w:w="4731" w:type="dxa"/>
            <w:tcBorders>
              <w:top w:val="single" w:sz="4" w:space="0" w:color="000000"/>
              <w:left w:val="single" w:sz="4" w:space="0" w:color="000000"/>
              <w:bottom w:val="single" w:sz="4" w:space="0" w:color="000000"/>
            </w:tcBorders>
          </w:tcPr>
          <w:p w:rsidR="00F42C57" w:rsidRPr="00DA0B14" w:rsidRDefault="00F42C57" w:rsidP="00E21B00">
            <w:pPr>
              <w:snapToGrid w:val="0"/>
              <w:rPr>
                <w:sz w:val="28"/>
                <w:szCs w:val="28"/>
              </w:rPr>
            </w:pPr>
            <w:r w:rsidRPr="00DA0B14">
              <w:rPr>
                <w:sz w:val="28"/>
                <w:szCs w:val="28"/>
              </w:rPr>
              <w:t>Итого, объем средств, предусмотренный на повышение оплаты труда (</w:t>
            </w:r>
            <w:r>
              <w:rPr>
                <w:sz w:val="28"/>
                <w:szCs w:val="28"/>
              </w:rPr>
              <w:t>тыс</w:t>
            </w:r>
            <w:r w:rsidRPr="00DA0B14">
              <w:rPr>
                <w:sz w:val="28"/>
                <w:szCs w:val="28"/>
              </w:rPr>
              <w:t>. рублей)</w:t>
            </w:r>
          </w:p>
          <w:p w:rsidR="00F42C57" w:rsidRPr="00DA0B14" w:rsidRDefault="00F42C57" w:rsidP="00E21B00">
            <w:pPr>
              <w:rPr>
                <w:sz w:val="28"/>
                <w:szCs w:val="28"/>
              </w:rPr>
            </w:pPr>
            <w:r w:rsidRPr="00DA0B14">
              <w:rPr>
                <w:sz w:val="28"/>
                <w:szCs w:val="28"/>
              </w:rPr>
              <w:t>(стр. 18 + 23 + 24)</w:t>
            </w:r>
          </w:p>
        </w:tc>
        <w:tc>
          <w:tcPr>
            <w:tcW w:w="1081" w:type="dxa"/>
            <w:tcBorders>
              <w:top w:val="single" w:sz="4" w:space="0" w:color="000000"/>
              <w:left w:val="single" w:sz="4" w:space="0" w:color="000000"/>
              <w:bottom w:val="single" w:sz="4" w:space="0" w:color="000000"/>
            </w:tcBorders>
          </w:tcPr>
          <w:p w:rsidR="00F42C57" w:rsidRPr="00DA0B14" w:rsidRDefault="00F42C57" w:rsidP="00E21B00">
            <w:pPr>
              <w:snapToGrid w:val="0"/>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416,7</w:t>
            </w:r>
          </w:p>
        </w:tc>
        <w:tc>
          <w:tcPr>
            <w:tcW w:w="1064"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481,5</w:t>
            </w:r>
          </w:p>
        </w:tc>
        <w:tc>
          <w:tcPr>
            <w:tcW w:w="1152"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1554,1</w:t>
            </w:r>
          </w:p>
        </w:tc>
        <w:tc>
          <w:tcPr>
            <w:tcW w:w="1081"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3029,9</w:t>
            </w:r>
          </w:p>
        </w:tc>
        <w:tc>
          <w:tcPr>
            <w:tcW w:w="1215"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4570,8</w:t>
            </w:r>
          </w:p>
        </w:tc>
        <w:tc>
          <w:tcPr>
            <w:tcW w:w="1081"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5017,7</w:t>
            </w:r>
          </w:p>
        </w:tc>
        <w:tc>
          <w:tcPr>
            <w:tcW w:w="1163" w:type="dxa"/>
            <w:tcBorders>
              <w:top w:val="single" w:sz="4" w:space="0" w:color="000000"/>
              <w:left w:val="single" w:sz="4" w:space="0" w:color="000000"/>
              <w:bottom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5065,5</w:t>
            </w:r>
          </w:p>
        </w:tc>
        <w:tc>
          <w:tcPr>
            <w:tcW w:w="1134" w:type="dxa"/>
            <w:tcBorders>
              <w:top w:val="single" w:sz="4" w:space="0" w:color="000000"/>
              <w:left w:val="single" w:sz="4" w:space="0" w:color="000000"/>
              <w:bottom w:val="single" w:sz="4" w:space="0" w:color="000000"/>
              <w:right w:val="single" w:sz="4" w:space="0" w:color="000000"/>
            </w:tcBorders>
          </w:tcPr>
          <w:p w:rsidR="00F42C57" w:rsidRPr="00DA0B14" w:rsidRDefault="00F42C57" w:rsidP="00260498">
            <w:pPr>
              <w:snapToGrid w:val="0"/>
              <w:spacing w:line="228" w:lineRule="auto"/>
              <w:jc w:val="center"/>
              <w:rPr>
                <w:spacing w:val="-16"/>
                <w:position w:val="-15"/>
                <w:sz w:val="28"/>
                <w:szCs w:val="28"/>
              </w:rPr>
            </w:pPr>
            <w:r>
              <w:rPr>
                <w:spacing w:val="-16"/>
                <w:position w:val="-15"/>
                <w:sz w:val="28"/>
                <w:szCs w:val="28"/>
              </w:rPr>
              <w:t>15070,7</w:t>
            </w:r>
          </w:p>
        </w:tc>
      </w:tr>
      <w:tr w:rsidR="00ED726C" w:rsidRPr="00DA0B14" w:rsidTr="00E21B00">
        <w:tc>
          <w:tcPr>
            <w:tcW w:w="518"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z w:val="28"/>
                <w:szCs w:val="28"/>
              </w:rPr>
            </w:pPr>
            <w:r w:rsidRPr="00DA0B14">
              <w:rPr>
                <w:sz w:val="28"/>
                <w:szCs w:val="28"/>
              </w:rPr>
              <w:t>26.</w:t>
            </w:r>
          </w:p>
        </w:tc>
        <w:tc>
          <w:tcPr>
            <w:tcW w:w="4731" w:type="dxa"/>
            <w:tcBorders>
              <w:top w:val="single" w:sz="4" w:space="0" w:color="000000"/>
              <w:left w:val="single" w:sz="4" w:space="0" w:color="000000"/>
              <w:bottom w:val="single" w:sz="4" w:space="0" w:color="000000"/>
            </w:tcBorders>
          </w:tcPr>
          <w:p w:rsidR="00ED726C" w:rsidRPr="00DA0B14" w:rsidRDefault="00ED726C" w:rsidP="00E21B00">
            <w:pPr>
              <w:snapToGrid w:val="0"/>
              <w:rPr>
                <w:sz w:val="28"/>
                <w:szCs w:val="28"/>
              </w:rPr>
            </w:pPr>
            <w:r w:rsidRPr="00DA0B14">
              <w:rPr>
                <w:sz w:val="28"/>
                <w:szCs w:val="28"/>
              </w:rPr>
              <w:t xml:space="preserve">Соотношение объема средств от оптимизации к сумме объема средств, предусмотренного на повышение оплаты труда (процентов) </w:t>
            </w:r>
          </w:p>
          <w:p w:rsidR="00ED726C" w:rsidRPr="00DA0B14" w:rsidRDefault="00ED726C" w:rsidP="00E21B00">
            <w:pPr>
              <w:rPr>
                <w:sz w:val="28"/>
                <w:szCs w:val="28"/>
              </w:rPr>
            </w:pPr>
            <w:r w:rsidRPr="00DA0B14">
              <w:rPr>
                <w:sz w:val="28"/>
                <w:szCs w:val="28"/>
              </w:rPr>
              <w:t>(стр. 19/стр. 25</w:t>
            </w:r>
            <w:r w:rsidRPr="00DA0B14">
              <w:rPr>
                <w:sz w:val="28"/>
                <w:szCs w:val="28"/>
                <w:lang w:val="en-US"/>
              </w:rPr>
              <w:t xml:space="preserve"> x </w:t>
            </w:r>
            <w:r w:rsidRPr="00DA0B14">
              <w:rPr>
                <w:sz w:val="28"/>
                <w:szCs w:val="28"/>
              </w:rPr>
              <w:t>100%)</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sidRPr="00DA0B14">
              <w:rPr>
                <w:spacing w:val="-16"/>
                <w:position w:val="-15"/>
                <w:sz w:val="28"/>
                <w:szCs w:val="28"/>
              </w:rPr>
              <w:t>х</w:t>
            </w:r>
          </w:p>
        </w:tc>
        <w:tc>
          <w:tcPr>
            <w:tcW w:w="1161" w:type="dxa"/>
            <w:tcBorders>
              <w:top w:val="single" w:sz="4" w:space="0" w:color="000000"/>
              <w:left w:val="single" w:sz="4" w:space="0" w:color="000000"/>
              <w:bottom w:val="single" w:sz="4" w:space="0" w:color="000000"/>
            </w:tcBorders>
          </w:tcPr>
          <w:p w:rsidR="00ED726C" w:rsidRPr="00035347" w:rsidRDefault="00ED726C" w:rsidP="00E21B00">
            <w:pPr>
              <w:snapToGrid w:val="0"/>
              <w:jc w:val="center"/>
              <w:rPr>
                <w:spacing w:val="-16"/>
                <w:position w:val="-15"/>
                <w:sz w:val="28"/>
                <w:szCs w:val="28"/>
              </w:rPr>
            </w:pPr>
            <w:r>
              <w:rPr>
                <w:spacing w:val="-16"/>
                <w:position w:val="-15"/>
                <w:sz w:val="28"/>
                <w:szCs w:val="28"/>
              </w:rPr>
              <w:t>х</w:t>
            </w:r>
          </w:p>
        </w:tc>
        <w:tc>
          <w:tcPr>
            <w:tcW w:w="1064"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21,1</w:t>
            </w:r>
          </w:p>
        </w:tc>
        <w:tc>
          <w:tcPr>
            <w:tcW w:w="1152"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17,1</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19,0</w:t>
            </w:r>
          </w:p>
        </w:tc>
        <w:tc>
          <w:tcPr>
            <w:tcW w:w="1215"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17,7</w:t>
            </w:r>
          </w:p>
        </w:tc>
        <w:tc>
          <w:tcPr>
            <w:tcW w:w="1081"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20,5</w:t>
            </w:r>
          </w:p>
        </w:tc>
        <w:tc>
          <w:tcPr>
            <w:tcW w:w="1163" w:type="dxa"/>
            <w:tcBorders>
              <w:top w:val="single" w:sz="4" w:space="0" w:color="000000"/>
              <w:left w:val="single" w:sz="4" w:space="0" w:color="000000"/>
              <w:bottom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18,7</w:t>
            </w:r>
          </w:p>
        </w:tc>
        <w:tc>
          <w:tcPr>
            <w:tcW w:w="1134" w:type="dxa"/>
            <w:tcBorders>
              <w:top w:val="single" w:sz="4" w:space="0" w:color="000000"/>
              <w:left w:val="single" w:sz="4" w:space="0" w:color="000000"/>
              <w:bottom w:val="single" w:sz="4" w:space="0" w:color="000000"/>
              <w:right w:val="single" w:sz="4" w:space="0" w:color="000000"/>
            </w:tcBorders>
          </w:tcPr>
          <w:p w:rsidR="00ED726C" w:rsidRPr="00DA0B14" w:rsidRDefault="00ED726C" w:rsidP="00E21B00">
            <w:pPr>
              <w:snapToGrid w:val="0"/>
              <w:jc w:val="center"/>
              <w:rPr>
                <w:spacing w:val="-16"/>
                <w:position w:val="-15"/>
                <w:sz w:val="28"/>
                <w:szCs w:val="28"/>
              </w:rPr>
            </w:pPr>
            <w:r>
              <w:rPr>
                <w:spacing w:val="-16"/>
                <w:position w:val="-15"/>
                <w:sz w:val="28"/>
                <w:szCs w:val="28"/>
              </w:rPr>
              <w:t>18,0</w:t>
            </w:r>
          </w:p>
        </w:tc>
      </w:tr>
    </w:tbl>
    <w:p w:rsidR="00ED726C" w:rsidRPr="00DA0B14" w:rsidRDefault="00ED726C" w:rsidP="00D754F5">
      <w:pPr>
        <w:ind w:firstLine="709"/>
      </w:pPr>
    </w:p>
    <w:p w:rsidR="00ED726C" w:rsidRPr="00DA0B14" w:rsidRDefault="00ED726C" w:rsidP="00D754F5">
      <w:pPr>
        <w:tabs>
          <w:tab w:val="left" w:pos="9660"/>
        </w:tabs>
        <w:rPr>
          <w:sz w:val="28"/>
          <w:szCs w:val="28"/>
        </w:rPr>
      </w:pPr>
    </w:p>
    <w:p w:rsidR="00ED726C" w:rsidRPr="00DA0B14" w:rsidRDefault="00ED726C" w:rsidP="00D754F5">
      <w:pPr>
        <w:rPr>
          <w:sz w:val="28"/>
        </w:rPr>
      </w:pPr>
    </w:p>
    <w:p w:rsidR="00ED726C" w:rsidRPr="0067735D" w:rsidRDefault="00ED726C" w:rsidP="00352FA5">
      <w:pPr>
        <w:pStyle w:val="ConsPlusTitle"/>
        <w:rPr>
          <w:rFonts w:ascii="Times New Roman" w:hAnsi="Times New Roman" w:cs="Times New Roman"/>
          <w:b w:val="0"/>
          <w:sz w:val="28"/>
          <w:szCs w:val="28"/>
        </w:rPr>
      </w:pPr>
      <w:r>
        <w:rPr>
          <w:rFonts w:ascii="Times New Roman" w:hAnsi="Times New Roman" w:cs="Times New Roman"/>
          <w:b w:val="0"/>
          <w:bCs w:val="0"/>
          <w:color w:val="000000"/>
          <w:sz w:val="28"/>
          <w:szCs w:val="28"/>
        </w:rPr>
        <w:t xml:space="preserve">                        </w:t>
      </w:r>
      <w:r w:rsidR="00352FA5">
        <w:rPr>
          <w:rFonts w:ascii="Times New Roman" w:hAnsi="Times New Roman" w:cs="Times New Roman"/>
          <w:b w:val="0"/>
          <w:sz w:val="28"/>
          <w:szCs w:val="28"/>
        </w:rPr>
        <w:t xml:space="preserve">Глава </w:t>
      </w:r>
      <w:proofErr w:type="spellStart"/>
      <w:r w:rsidR="00352FA5">
        <w:rPr>
          <w:rFonts w:ascii="Times New Roman" w:hAnsi="Times New Roman" w:cs="Times New Roman"/>
          <w:b w:val="0"/>
          <w:sz w:val="28"/>
          <w:szCs w:val="28"/>
        </w:rPr>
        <w:t>Верхнесеребряковского</w:t>
      </w:r>
      <w:proofErr w:type="spellEnd"/>
      <w:r w:rsidR="00352FA5">
        <w:rPr>
          <w:rFonts w:ascii="Times New Roman" w:hAnsi="Times New Roman" w:cs="Times New Roman"/>
          <w:b w:val="0"/>
          <w:sz w:val="28"/>
          <w:szCs w:val="28"/>
        </w:rPr>
        <w:t xml:space="preserve"> сельского поселения                                         Ю.В. Сорокин</w:t>
      </w:r>
    </w:p>
    <w:p w:rsidR="00ED726C" w:rsidRPr="00DA0B14" w:rsidRDefault="00ED726C" w:rsidP="00993515">
      <w:pPr>
        <w:rPr>
          <w:sz w:val="28"/>
          <w:szCs w:val="28"/>
        </w:rPr>
      </w:pPr>
    </w:p>
    <w:sectPr w:rsidR="00ED726C" w:rsidRPr="00DA0B14" w:rsidSect="00D754F5">
      <w:pgSz w:w="16838" w:h="11906" w:orient="landscape"/>
      <w:pgMar w:top="709" w:right="678" w:bottom="142"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94AB84"/>
    <w:lvl w:ilvl="0">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513251"/>
    <w:multiLevelType w:val="hybridMultilevel"/>
    <w:tmpl w:val="688AD9BA"/>
    <w:lvl w:ilvl="0" w:tplc="EA844FA8">
      <w:start w:val="1"/>
      <w:numFmt w:val="decimal"/>
      <w:lvlText w:val="%1."/>
      <w:lvlJc w:val="left"/>
      <w:pPr>
        <w:tabs>
          <w:tab w:val="num" w:pos="1950"/>
        </w:tabs>
        <w:ind w:left="1950"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BF2BC6"/>
    <w:multiLevelType w:val="multilevel"/>
    <w:tmpl w:val="57B4E550"/>
    <w:lvl w:ilvl="0">
      <w:start w:val="4"/>
      <w:numFmt w:val="decimal"/>
      <w:suff w:val="space"/>
      <w:lvlText w:val="%1."/>
      <w:lvlJc w:val="left"/>
      <w:pPr>
        <w:ind w:left="720" w:hanging="360"/>
      </w:pPr>
      <w:rPr>
        <w:rFonts w:cs="Times New Roman" w:hint="default"/>
      </w:rPr>
    </w:lvl>
    <w:lvl w:ilvl="1">
      <w:start w:val="7"/>
      <w:numFmt w:val="decimal"/>
      <w:isLgl/>
      <w:suff w:val="space"/>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13A59B4"/>
    <w:multiLevelType w:val="hybridMultilevel"/>
    <w:tmpl w:val="5EBEF2DC"/>
    <w:lvl w:ilvl="0" w:tplc="80F6D8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0C465F"/>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abstractNum w:abstractNumId="8">
    <w:nsid w:val="49505413"/>
    <w:multiLevelType w:val="hybridMultilevel"/>
    <w:tmpl w:val="2D6276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1143AC0"/>
    <w:multiLevelType w:val="hybridMultilevel"/>
    <w:tmpl w:val="F216D41E"/>
    <w:lvl w:ilvl="0" w:tplc="57B8C4F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5A9D131A"/>
    <w:multiLevelType w:val="hybridMultilevel"/>
    <w:tmpl w:val="3FFE7460"/>
    <w:lvl w:ilvl="0" w:tplc="95B6FD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5D264957"/>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abstractNum w:abstractNumId="12">
    <w:nsid w:val="5F8E20CD"/>
    <w:multiLevelType w:val="multilevel"/>
    <w:tmpl w:val="225EB8E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2220" w:hanging="720"/>
      </w:pPr>
      <w:rPr>
        <w:rFonts w:cs="Times New Roman"/>
      </w:rPr>
    </w:lvl>
    <w:lvl w:ilvl="3">
      <w:start w:val="1"/>
      <w:numFmt w:val="decimal"/>
      <w:isLgl/>
      <w:lvlText w:val="%1.%2.%3.%4."/>
      <w:lvlJc w:val="left"/>
      <w:pPr>
        <w:ind w:left="2790" w:hanging="720"/>
      </w:pPr>
      <w:rPr>
        <w:rFonts w:cs="Times New Roman"/>
      </w:rPr>
    </w:lvl>
    <w:lvl w:ilvl="4">
      <w:start w:val="1"/>
      <w:numFmt w:val="decimal"/>
      <w:isLgl/>
      <w:lvlText w:val="%1.%2.%3.%4.%5."/>
      <w:lvlJc w:val="left"/>
      <w:pPr>
        <w:ind w:left="3720" w:hanging="1080"/>
      </w:pPr>
      <w:rPr>
        <w:rFonts w:cs="Times New Roman"/>
      </w:rPr>
    </w:lvl>
    <w:lvl w:ilvl="5">
      <w:start w:val="1"/>
      <w:numFmt w:val="decimal"/>
      <w:isLgl/>
      <w:lvlText w:val="%1.%2.%3.%4.%5.%6."/>
      <w:lvlJc w:val="left"/>
      <w:pPr>
        <w:ind w:left="4290" w:hanging="1080"/>
      </w:pPr>
      <w:rPr>
        <w:rFonts w:cs="Times New Roman"/>
      </w:rPr>
    </w:lvl>
    <w:lvl w:ilvl="6">
      <w:start w:val="1"/>
      <w:numFmt w:val="decimal"/>
      <w:isLgl/>
      <w:lvlText w:val="%1.%2.%3.%4.%5.%6.%7."/>
      <w:lvlJc w:val="left"/>
      <w:pPr>
        <w:ind w:left="5220" w:hanging="1440"/>
      </w:pPr>
      <w:rPr>
        <w:rFonts w:cs="Times New Roman"/>
      </w:rPr>
    </w:lvl>
    <w:lvl w:ilvl="7">
      <w:start w:val="1"/>
      <w:numFmt w:val="decimal"/>
      <w:isLgl/>
      <w:lvlText w:val="%1.%2.%3.%4.%5.%6.%7.%8."/>
      <w:lvlJc w:val="left"/>
      <w:pPr>
        <w:ind w:left="5790" w:hanging="1440"/>
      </w:pPr>
      <w:rPr>
        <w:rFonts w:cs="Times New Roman"/>
      </w:rPr>
    </w:lvl>
    <w:lvl w:ilvl="8">
      <w:start w:val="1"/>
      <w:numFmt w:val="decimal"/>
      <w:isLgl/>
      <w:lvlText w:val="%1.%2.%3.%4.%5.%6.%7.%8.%9."/>
      <w:lvlJc w:val="left"/>
      <w:pPr>
        <w:ind w:left="6720" w:hanging="1800"/>
      </w:pPr>
      <w:rPr>
        <w:rFonts w:cs="Times New Roman"/>
      </w:rPr>
    </w:lvl>
  </w:abstractNum>
  <w:abstractNum w:abstractNumId="13">
    <w:nsid w:val="5FB443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63F56EE"/>
    <w:multiLevelType w:val="multilevel"/>
    <w:tmpl w:val="3B84C2AC"/>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B1C5825"/>
    <w:multiLevelType w:val="hybridMultilevel"/>
    <w:tmpl w:val="FA2E7ACA"/>
    <w:lvl w:ilvl="0" w:tplc="2C9A8844">
      <w:start w:val="1"/>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748439D9"/>
    <w:multiLevelType w:val="multilevel"/>
    <w:tmpl w:val="81C86348"/>
    <w:lvl w:ilvl="0">
      <w:start w:val="1"/>
      <w:numFmt w:val="decimal"/>
      <w:lvlText w:val="%1."/>
      <w:lvlJc w:val="left"/>
      <w:pPr>
        <w:ind w:left="3165" w:hanging="3165"/>
      </w:pPr>
      <w:rPr>
        <w:rFonts w:cs="Times New Roman"/>
      </w:rPr>
    </w:lvl>
    <w:lvl w:ilvl="1">
      <w:start w:val="1"/>
      <w:numFmt w:val="decimal"/>
      <w:lvlText w:val="%1.%2."/>
      <w:lvlJc w:val="left"/>
      <w:pPr>
        <w:ind w:left="3733" w:hanging="3165"/>
      </w:pPr>
      <w:rPr>
        <w:rFonts w:cs="Times New Roman"/>
      </w:rPr>
    </w:lvl>
    <w:lvl w:ilvl="2">
      <w:start w:val="1"/>
      <w:numFmt w:val="decimal"/>
      <w:lvlText w:val="%1.%2.%3."/>
      <w:lvlJc w:val="left"/>
      <w:pPr>
        <w:ind w:left="4299" w:hanging="3165"/>
      </w:pPr>
      <w:rPr>
        <w:rFonts w:cs="Times New Roman"/>
      </w:rPr>
    </w:lvl>
    <w:lvl w:ilvl="3">
      <w:start w:val="1"/>
      <w:numFmt w:val="decimal"/>
      <w:lvlText w:val="%1.%2.%3.%4."/>
      <w:lvlJc w:val="left"/>
      <w:pPr>
        <w:ind w:left="4866" w:hanging="3165"/>
      </w:pPr>
      <w:rPr>
        <w:rFonts w:cs="Times New Roman"/>
      </w:rPr>
    </w:lvl>
    <w:lvl w:ilvl="4">
      <w:start w:val="1"/>
      <w:numFmt w:val="decimal"/>
      <w:lvlText w:val="%1.%2.%3.%4.%5."/>
      <w:lvlJc w:val="left"/>
      <w:pPr>
        <w:ind w:left="5433" w:hanging="3165"/>
      </w:pPr>
      <w:rPr>
        <w:rFonts w:cs="Times New Roman"/>
      </w:rPr>
    </w:lvl>
    <w:lvl w:ilvl="5">
      <w:start w:val="1"/>
      <w:numFmt w:val="decimal"/>
      <w:lvlText w:val="%1.%2.%3.%4.%5.%6."/>
      <w:lvlJc w:val="left"/>
      <w:pPr>
        <w:ind w:left="6000" w:hanging="3165"/>
      </w:pPr>
      <w:rPr>
        <w:rFonts w:cs="Times New Roman"/>
      </w:rPr>
    </w:lvl>
    <w:lvl w:ilvl="6">
      <w:start w:val="1"/>
      <w:numFmt w:val="decimal"/>
      <w:lvlText w:val="%1.%2.%3.%4.%5.%6.%7."/>
      <w:lvlJc w:val="left"/>
      <w:pPr>
        <w:ind w:left="6567" w:hanging="3165"/>
      </w:pPr>
      <w:rPr>
        <w:rFonts w:cs="Times New Roman"/>
      </w:rPr>
    </w:lvl>
    <w:lvl w:ilvl="7">
      <w:start w:val="1"/>
      <w:numFmt w:val="decimal"/>
      <w:lvlText w:val="%1.%2.%3.%4.%5.%6.%7.%8."/>
      <w:lvlJc w:val="left"/>
      <w:pPr>
        <w:ind w:left="7134" w:hanging="3165"/>
      </w:pPr>
      <w:rPr>
        <w:rFonts w:cs="Times New Roman"/>
      </w:rPr>
    </w:lvl>
    <w:lvl w:ilvl="8">
      <w:start w:val="1"/>
      <w:numFmt w:val="decimal"/>
      <w:lvlText w:val="%1.%2.%3.%4.%5.%6.%7.%8.%9."/>
      <w:lvlJc w:val="left"/>
      <w:pPr>
        <w:ind w:left="7701" w:hanging="3165"/>
      </w:pPr>
      <w:rPr>
        <w:rFonts w:cs="Times New Roman"/>
      </w:rPr>
    </w:lvl>
  </w:abstractNum>
  <w:num w:numId="1">
    <w:abstractNumId w:val="13"/>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6"/>
  </w:num>
  <w:num w:numId="19">
    <w:abstractNumId w:val="14"/>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57E"/>
    <w:rsid w:val="0000167A"/>
    <w:rsid w:val="00012594"/>
    <w:rsid w:val="00021FC1"/>
    <w:rsid w:val="00035347"/>
    <w:rsid w:val="00041163"/>
    <w:rsid w:val="000434E6"/>
    <w:rsid w:val="00056790"/>
    <w:rsid w:val="000569A6"/>
    <w:rsid w:val="00082F63"/>
    <w:rsid w:val="00090BE0"/>
    <w:rsid w:val="000A147E"/>
    <w:rsid w:val="000A2652"/>
    <w:rsid w:val="000A2785"/>
    <w:rsid w:val="000A67EF"/>
    <w:rsid w:val="000C1F19"/>
    <w:rsid w:val="000C564E"/>
    <w:rsid w:val="000F5E22"/>
    <w:rsid w:val="0010516C"/>
    <w:rsid w:val="00111B2B"/>
    <w:rsid w:val="00116F98"/>
    <w:rsid w:val="001355D4"/>
    <w:rsid w:val="00143645"/>
    <w:rsid w:val="0015095F"/>
    <w:rsid w:val="00157FF7"/>
    <w:rsid w:val="00164D01"/>
    <w:rsid w:val="0016657E"/>
    <w:rsid w:val="00166D06"/>
    <w:rsid w:val="001675CF"/>
    <w:rsid w:val="00171223"/>
    <w:rsid w:val="00180DBE"/>
    <w:rsid w:val="00187277"/>
    <w:rsid w:val="001905C8"/>
    <w:rsid w:val="001B43BE"/>
    <w:rsid w:val="001C70F8"/>
    <w:rsid w:val="001D4731"/>
    <w:rsid w:val="001E189B"/>
    <w:rsid w:val="001E2619"/>
    <w:rsid w:val="001E27E3"/>
    <w:rsid w:val="001F529C"/>
    <w:rsid w:val="00201AD4"/>
    <w:rsid w:val="0022693A"/>
    <w:rsid w:val="00235303"/>
    <w:rsid w:val="00252F39"/>
    <w:rsid w:val="00256561"/>
    <w:rsid w:val="00257EA9"/>
    <w:rsid w:val="00262A73"/>
    <w:rsid w:val="00263F29"/>
    <w:rsid w:val="00282EA6"/>
    <w:rsid w:val="00291212"/>
    <w:rsid w:val="002A3BCE"/>
    <w:rsid w:val="002A434B"/>
    <w:rsid w:val="002A4A3E"/>
    <w:rsid w:val="002A620E"/>
    <w:rsid w:val="002B369D"/>
    <w:rsid w:val="002B4EF8"/>
    <w:rsid w:val="002C0F02"/>
    <w:rsid w:val="002C7667"/>
    <w:rsid w:val="002D24B3"/>
    <w:rsid w:val="002D6928"/>
    <w:rsid w:val="00302A09"/>
    <w:rsid w:val="00310B27"/>
    <w:rsid w:val="00320DAE"/>
    <w:rsid w:val="00324767"/>
    <w:rsid w:val="00333826"/>
    <w:rsid w:val="003414FF"/>
    <w:rsid w:val="00352FA5"/>
    <w:rsid w:val="0035331E"/>
    <w:rsid w:val="003537F5"/>
    <w:rsid w:val="0035757A"/>
    <w:rsid w:val="00360381"/>
    <w:rsid w:val="00363933"/>
    <w:rsid w:val="003732F2"/>
    <w:rsid w:val="003A57DF"/>
    <w:rsid w:val="003B1DF9"/>
    <w:rsid w:val="003B3750"/>
    <w:rsid w:val="003C6F6A"/>
    <w:rsid w:val="003E18DD"/>
    <w:rsid w:val="003F1FCC"/>
    <w:rsid w:val="003F57B0"/>
    <w:rsid w:val="00411B33"/>
    <w:rsid w:val="004130A7"/>
    <w:rsid w:val="004238B0"/>
    <w:rsid w:val="00423EFB"/>
    <w:rsid w:val="00436E73"/>
    <w:rsid w:val="00443E52"/>
    <w:rsid w:val="0044401F"/>
    <w:rsid w:val="00447BD7"/>
    <w:rsid w:val="0045102C"/>
    <w:rsid w:val="00452855"/>
    <w:rsid w:val="004B1804"/>
    <w:rsid w:val="004B553A"/>
    <w:rsid w:val="004B6690"/>
    <w:rsid w:val="004D0920"/>
    <w:rsid w:val="004E1634"/>
    <w:rsid w:val="004E438F"/>
    <w:rsid w:val="004F09E0"/>
    <w:rsid w:val="004F41EF"/>
    <w:rsid w:val="004F5B3A"/>
    <w:rsid w:val="004F5E85"/>
    <w:rsid w:val="0053491E"/>
    <w:rsid w:val="00545DD6"/>
    <w:rsid w:val="00550A17"/>
    <w:rsid w:val="00552C7E"/>
    <w:rsid w:val="0055523A"/>
    <w:rsid w:val="00555735"/>
    <w:rsid w:val="00562500"/>
    <w:rsid w:val="00565192"/>
    <w:rsid w:val="005711B8"/>
    <w:rsid w:val="00576566"/>
    <w:rsid w:val="00581D9C"/>
    <w:rsid w:val="00587C2A"/>
    <w:rsid w:val="00590038"/>
    <w:rsid w:val="00593F58"/>
    <w:rsid w:val="005A14E4"/>
    <w:rsid w:val="005A397C"/>
    <w:rsid w:val="005B30C2"/>
    <w:rsid w:val="005B4B96"/>
    <w:rsid w:val="005C3DFE"/>
    <w:rsid w:val="005D51BE"/>
    <w:rsid w:val="005E6CA6"/>
    <w:rsid w:val="005F7D3B"/>
    <w:rsid w:val="00612223"/>
    <w:rsid w:val="006273B4"/>
    <w:rsid w:val="00645E0E"/>
    <w:rsid w:val="006766DC"/>
    <w:rsid w:val="0067735D"/>
    <w:rsid w:val="006B2C55"/>
    <w:rsid w:val="006B7CA1"/>
    <w:rsid w:val="006C54E7"/>
    <w:rsid w:val="006D4B3C"/>
    <w:rsid w:val="006E2389"/>
    <w:rsid w:val="006E6815"/>
    <w:rsid w:val="00714BC9"/>
    <w:rsid w:val="00723023"/>
    <w:rsid w:val="00725F3D"/>
    <w:rsid w:val="00736329"/>
    <w:rsid w:val="007370BC"/>
    <w:rsid w:val="0074358E"/>
    <w:rsid w:val="0074699F"/>
    <w:rsid w:val="00756315"/>
    <w:rsid w:val="007600D9"/>
    <w:rsid w:val="00760232"/>
    <w:rsid w:val="00771204"/>
    <w:rsid w:val="00787768"/>
    <w:rsid w:val="007B5474"/>
    <w:rsid w:val="007E2931"/>
    <w:rsid w:val="008246E1"/>
    <w:rsid w:val="00830A5C"/>
    <w:rsid w:val="00836BD8"/>
    <w:rsid w:val="008506B8"/>
    <w:rsid w:val="0085070A"/>
    <w:rsid w:val="00852039"/>
    <w:rsid w:val="008622B7"/>
    <w:rsid w:val="00863426"/>
    <w:rsid w:val="00873D52"/>
    <w:rsid w:val="0087486D"/>
    <w:rsid w:val="00880005"/>
    <w:rsid w:val="0088146E"/>
    <w:rsid w:val="008952EB"/>
    <w:rsid w:val="008967A8"/>
    <w:rsid w:val="008A4F63"/>
    <w:rsid w:val="008C1752"/>
    <w:rsid w:val="008F2BC6"/>
    <w:rsid w:val="0091634D"/>
    <w:rsid w:val="0091717B"/>
    <w:rsid w:val="00921AE0"/>
    <w:rsid w:val="0093372C"/>
    <w:rsid w:val="0094105C"/>
    <w:rsid w:val="00947ED4"/>
    <w:rsid w:val="0096724D"/>
    <w:rsid w:val="0098072E"/>
    <w:rsid w:val="009927A5"/>
    <w:rsid w:val="00993515"/>
    <w:rsid w:val="009972A6"/>
    <w:rsid w:val="009A2842"/>
    <w:rsid w:val="009A41EA"/>
    <w:rsid w:val="009A7BA3"/>
    <w:rsid w:val="009C1C9A"/>
    <w:rsid w:val="009D2680"/>
    <w:rsid w:val="009E761F"/>
    <w:rsid w:val="00A05194"/>
    <w:rsid w:val="00A0646C"/>
    <w:rsid w:val="00A173E8"/>
    <w:rsid w:val="00A540E9"/>
    <w:rsid w:val="00A548B0"/>
    <w:rsid w:val="00A746EC"/>
    <w:rsid w:val="00A86C3D"/>
    <w:rsid w:val="00A906D7"/>
    <w:rsid w:val="00AB068D"/>
    <w:rsid w:val="00AC0485"/>
    <w:rsid w:val="00AC635F"/>
    <w:rsid w:val="00AD2075"/>
    <w:rsid w:val="00AF1492"/>
    <w:rsid w:val="00B02A59"/>
    <w:rsid w:val="00B2269C"/>
    <w:rsid w:val="00B274F4"/>
    <w:rsid w:val="00B35CFC"/>
    <w:rsid w:val="00B41AFC"/>
    <w:rsid w:val="00B45E53"/>
    <w:rsid w:val="00B82FED"/>
    <w:rsid w:val="00B85B28"/>
    <w:rsid w:val="00BC31FD"/>
    <w:rsid w:val="00BC4B0B"/>
    <w:rsid w:val="00BF6B71"/>
    <w:rsid w:val="00C10C1B"/>
    <w:rsid w:val="00C23639"/>
    <w:rsid w:val="00C32048"/>
    <w:rsid w:val="00C501E6"/>
    <w:rsid w:val="00C52243"/>
    <w:rsid w:val="00C53209"/>
    <w:rsid w:val="00C72C9F"/>
    <w:rsid w:val="00C759CC"/>
    <w:rsid w:val="00C901BE"/>
    <w:rsid w:val="00CA16C8"/>
    <w:rsid w:val="00CA2700"/>
    <w:rsid w:val="00CC7D86"/>
    <w:rsid w:val="00CC7DC6"/>
    <w:rsid w:val="00CD31D8"/>
    <w:rsid w:val="00CD5571"/>
    <w:rsid w:val="00CF1A0E"/>
    <w:rsid w:val="00CF1A61"/>
    <w:rsid w:val="00D137D8"/>
    <w:rsid w:val="00D17810"/>
    <w:rsid w:val="00D24E09"/>
    <w:rsid w:val="00D25F2E"/>
    <w:rsid w:val="00D2753A"/>
    <w:rsid w:val="00D3069B"/>
    <w:rsid w:val="00D46D34"/>
    <w:rsid w:val="00D6495C"/>
    <w:rsid w:val="00D70CFF"/>
    <w:rsid w:val="00D7374E"/>
    <w:rsid w:val="00D754F5"/>
    <w:rsid w:val="00D76FAE"/>
    <w:rsid w:val="00D90EE2"/>
    <w:rsid w:val="00D958D9"/>
    <w:rsid w:val="00D96FBA"/>
    <w:rsid w:val="00DA0B14"/>
    <w:rsid w:val="00DA5A60"/>
    <w:rsid w:val="00DB308F"/>
    <w:rsid w:val="00DC2CAD"/>
    <w:rsid w:val="00DC5295"/>
    <w:rsid w:val="00DD1A2E"/>
    <w:rsid w:val="00DD33A3"/>
    <w:rsid w:val="00DE326D"/>
    <w:rsid w:val="00E0228A"/>
    <w:rsid w:val="00E04F28"/>
    <w:rsid w:val="00E1642C"/>
    <w:rsid w:val="00E2185C"/>
    <w:rsid w:val="00E2195B"/>
    <w:rsid w:val="00E21B00"/>
    <w:rsid w:val="00E22F2D"/>
    <w:rsid w:val="00E237DD"/>
    <w:rsid w:val="00E23CA0"/>
    <w:rsid w:val="00E30C49"/>
    <w:rsid w:val="00E31101"/>
    <w:rsid w:val="00E43B14"/>
    <w:rsid w:val="00E53435"/>
    <w:rsid w:val="00E55744"/>
    <w:rsid w:val="00E615AF"/>
    <w:rsid w:val="00E63993"/>
    <w:rsid w:val="00E72658"/>
    <w:rsid w:val="00E92A83"/>
    <w:rsid w:val="00EA1E7B"/>
    <w:rsid w:val="00EB64DC"/>
    <w:rsid w:val="00EB6A95"/>
    <w:rsid w:val="00ED4EED"/>
    <w:rsid w:val="00ED726C"/>
    <w:rsid w:val="00EE0AF7"/>
    <w:rsid w:val="00EE144F"/>
    <w:rsid w:val="00EE3532"/>
    <w:rsid w:val="00EF6DF9"/>
    <w:rsid w:val="00F00D30"/>
    <w:rsid w:val="00F3644A"/>
    <w:rsid w:val="00F42C57"/>
    <w:rsid w:val="00F70A7F"/>
    <w:rsid w:val="00F932C6"/>
    <w:rsid w:val="00FA3EAD"/>
    <w:rsid w:val="00FA496E"/>
    <w:rsid w:val="00FA5A5E"/>
    <w:rsid w:val="00FB1290"/>
    <w:rsid w:val="00FB5DA0"/>
    <w:rsid w:val="00FC4793"/>
    <w:rsid w:val="00FC50C2"/>
    <w:rsid w:val="00FD1308"/>
    <w:rsid w:val="00FD4337"/>
    <w:rsid w:val="00FF0003"/>
    <w:rsid w:val="00FF003E"/>
    <w:rsid w:val="00FF3072"/>
    <w:rsid w:val="00FF67C2"/>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43645"/>
    <w:pPr>
      <w:suppressAutoHyphens/>
      <w:overflowPunct w:val="0"/>
      <w:autoSpaceDE w:val="0"/>
      <w:textAlignment w:val="baseline"/>
    </w:pPr>
    <w:rPr>
      <w:lang w:eastAsia="ar-SA"/>
    </w:rPr>
  </w:style>
  <w:style w:type="paragraph" w:styleId="1">
    <w:name w:val="heading 1"/>
    <w:basedOn w:val="a"/>
    <w:next w:val="a"/>
    <w:link w:val="10"/>
    <w:uiPriority w:val="99"/>
    <w:qFormat/>
    <w:rsid w:val="00143645"/>
    <w:pPr>
      <w:keepNext/>
      <w:jc w:val="both"/>
      <w:outlineLvl w:val="0"/>
    </w:pPr>
    <w:rPr>
      <w:b/>
      <w:sz w:val="24"/>
    </w:rPr>
  </w:style>
  <w:style w:type="paragraph" w:styleId="2">
    <w:name w:val="heading 2"/>
    <w:basedOn w:val="a"/>
    <w:next w:val="a"/>
    <w:link w:val="20"/>
    <w:uiPriority w:val="99"/>
    <w:qFormat/>
    <w:rsid w:val="00143645"/>
    <w:pPr>
      <w:keepNext/>
      <w:jc w:val="both"/>
      <w:outlineLvl w:val="1"/>
    </w:pPr>
    <w:rPr>
      <w:sz w:val="24"/>
    </w:rPr>
  </w:style>
  <w:style w:type="paragraph" w:styleId="3">
    <w:name w:val="heading 3"/>
    <w:basedOn w:val="a"/>
    <w:next w:val="a"/>
    <w:link w:val="30"/>
    <w:uiPriority w:val="99"/>
    <w:qFormat/>
    <w:rsid w:val="00143645"/>
    <w:pPr>
      <w:keepNext/>
      <w:jc w:val="center"/>
      <w:outlineLvl w:val="2"/>
    </w:pPr>
    <w:rPr>
      <w:sz w:val="28"/>
    </w:rPr>
  </w:style>
  <w:style w:type="paragraph" w:styleId="4">
    <w:name w:val="heading 4"/>
    <w:basedOn w:val="a"/>
    <w:next w:val="a"/>
    <w:link w:val="40"/>
    <w:uiPriority w:val="99"/>
    <w:qFormat/>
    <w:rsid w:val="00143645"/>
    <w:pPr>
      <w:keepNext/>
      <w:jc w:val="center"/>
      <w:outlineLvl w:val="3"/>
    </w:pPr>
    <w:rPr>
      <w:sz w:val="24"/>
    </w:rPr>
  </w:style>
  <w:style w:type="paragraph" w:styleId="5">
    <w:name w:val="heading 5"/>
    <w:basedOn w:val="a"/>
    <w:next w:val="a"/>
    <w:link w:val="50"/>
    <w:uiPriority w:val="99"/>
    <w:qFormat/>
    <w:rsid w:val="00143645"/>
    <w:pPr>
      <w:keepNext/>
      <w:outlineLvl w:val="4"/>
    </w:pPr>
    <w:rPr>
      <w:sz w:val="24"/>
    </w:rPr>
  </w:style>
  <w:style w:type="paragraph" w:styleId="6">
    <w:name w:val="heading 6"/>
    <w:basedOn w:val="a"/>
    <w:next w:val="a"/>
    <w:link w:val="60"/>
    <w:uiPriority w:val="99"/>
    <w:qFormat/>
    <w:rsid w:val="00143645"/>
    <w:pPr>
      <w:keepNext/>
      <w:tabs>
        <w:tab w:val="left" w:pos="4170"/>
      </w:tabs>
      <w:outlineLvl w:val="5"/>
    </w:pPr>
    <w:rPr>
      <w:sz w:val="28"/>
    </w:rPr>
  </w:style>
  <w:style w:type="paragraph" w:styleId="7">
    <w:name w:val="heading 7"/>
    <w:basedOn w:val="a"/>
    <w:next w:val="a"/>
    <w:link w:val="70"/>
    <w:uiPriority w:val="99"/>
    <w:qFormat/>
    <w:rsid w:val="00143645"/>
    <w:pPr>
      <w:keepNext/>
      <w:tabs>
        <w:tab w:val="left" w:pos="4170"/>
      </w:tabs>
      <w:ind w:left="709"/>
      <w:outlineLvl w:val="6"/>
    </w:pPr>
    <w:rPr>
      <w:sz w:val="28"/>
    </w:rPr>
  </w:style>
  <w:style w:type="paragraph" w:styleId="8">
    <w:name w:val="heading 8"/>
    <w:basedOn w:val="a"/>
    <w:next w:val="a"/>
    <w:link w:val="80"/>
    <w:uiPriority w:val="99"/>
    <w:qFormat/>
    <w:rsid w:val="00143645"/>
    <w:pPr>
      <w:keepNext/>
      <w:jc w:val="right"/>
      <w:outlineLvl w:val="7"/>
    </w:pPr>
    <w:rPr>
      <w:b/>
      <w:sz w:val="28"/>
    </w:rPr>
  </w:style>
  <w:style w:type="paragraph" w:styleId="9">
    <w:name w:val="heading 9"/>
    <w:basedOn w:val="a"/>
    <w:next w:val="a"/>
    <w:link w:val="90"/>
    <w:uiPriority w:val="99"/>
    <w:qFormat/>
    <w:rsid w:val="00143645"/>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3426"/>
    <w:rPr>
      <w:rFonts w:cs="Times New Roman"/>
      <w:b/>
      <w:sz w:val="24"/>
      <w:lang w:val="ru-RU" w:eastAsia="ar-SA" w:bidi="ar-SA"/>
    </w:rPr>
  </w:style>
  <w:style w:type="character" w:customStyle="1" w:styleId="20">
    <w:name w:val="Заголовок 2 Знак"/>
    <w:link w:val="2"/>
    <w:uiPriority w:val="99"/>
    <w:locked/>
    <w:rsid w:val="00863426"/>
    <w:rPr>
      <w:rFonts w:cs="Times New Roman"/>
      <w:sz w:val="24"/>
      <w:lang w:val="ru-RU" w:eastAsia="ar-SA" w:bidi="ar-SA"/>
    </w:rPr>
  </w:style>
  <w:style w:type="character" w:customStyle="1" w:styleId="30">
    <w:name w:val="Заголовок 3 Знак"/>
    <w:link w:val="3"/>
    <w:uiPriority w:val="99"/>
    <w:locked/>
    <w:rsid w:val="00863426"/>
    <w:rPr>
      <w:rFonts w:cs="Times New Roman"/>
      <w:sz w:val="28"/>
      <w:lang w:val="ru-RU" w:eastAsia="ar-SA" w:bidi="ar-SA"/>
    </w:rPr>
  </w:style>
  <w:style w:type="character" w:customStyle="1" w:styleId="40">
    <w:name w:val="Заголовок 4 Знак"/>
    <w:link w:val="4"/>
    <w:uiPriority w:val="99"/>
    <w:locked/>
    <w:rsid w:val="00863426"/>
    <w:rPr>
      <w:rFonts w:cs="Times New Roman"/>
      <w:sz w:val="24"/>
      <w:lang w:val="ru-RU" w:eastAsia="ar-SA" w:bidi="ar-SA"/>
    </w:rPr>
  </w:style>
  <w:style w:type="character" w:customStyle="1" w:styleId="50">
    <w:name w:val="Заголовок 5 Знак"/>
    <w:link w:val="5"/>
    <w:uiPriority w:val="99"/>
    <w:locked/>
    <w:rsid w:val="00863426"/>
    <w:rPr>
      <w:rFonts w:cs="Times New Roman"/>
      <w:sz w:val="24"/>
      <w:lang w:val="ru-RU" w:eastAsia="ar-SA" w:bidi="ar-SA"/>
    </w:rPr>
  </w:style>
  <w:style w:type="character" w:customStyle="1" w:styleId="60">
    <w:name w:val="Заголовок 6 Знак"/>
    <w:link w:val="6"/>
    <w:uiPriority w:val="99"/>
    <w:locked/>
    <w:rsid w:val="00863426"/>
    <w:rPr>
      <w:rFonts w:cs="Times New Roman"/>
      <w:sz w:val="28"/>
      <w:lang w:val="ru-RU" w:eastAsia="ar-SA" w:bidi="ar-SA"/>
    </w:rPr>
  </w:style>
  <w:style w:type="character" w:customStyle="1" w:styleId="70">
    <w:name w:val="Заголовок 7 Знак"/>
    <w:link w:val="7"/>
    <w:uiPriority w:val="99"/>
    <w:semiHidden/>
    <w:locked/>
    <w:rsid w:val="004F5B3A"/>
    <w:rPr>
      <w:rFonts w:ascii="Calibri" w:hAnsi="Calibri" w:cs="Times New Roman"/>
      <w:sz w:val="24"/>
      <w:szCs w:val="24"/>
      <w:lang w:eastAsia="ar-SA" w:bidi="ar-SA"/>
    </w:rPr>
  </w:style>
  <w:style w:type="character" w:customStyle="1" w:styleId="80">
    <w:name w:val="Заголовок 8 Знак"/>
    <w:link w:val="8"/>
    <w:uiPriority w:val="99"/>
    <w:semiHidden/>
    <w:locked/>
    <w:rsid w:val="004F5B3A"/>
    <w:rPr>
      <w:rFonts w:ascii="Calibri" w:hAnsi="Calibri" w:cs="Times New Roman"/>
      <w:i/>
      <w:iCs/>
      <w:sz w:val="24"/>
      <w:szCs w:val="24"/>
      <w:lang w:eastAsia="ar-SA" w:bidi="ar-SA"/>
    </w:rPr>
  </w:style>
  <w:style w:type="character" w:customStyle="1" w:styleId="90">
    <w:name w:val="Заголовок 9 Знак"/>
    <w:link w:val="9"/>
    <w:uiPriority w:val="99"/>
    <w:locked/>
    <w:rsid w:val="00863426"/>
    <w:rPr>
      <w:rFonts w:cs="Times New Roman"/>
      <w:sz w:val="28"/>
      <w:lang w:val="ru-RU" w:eastAsia="ar-SA" w:bidi="ar-SA"/>
    </w:rPr>
  </w:style>
  <w:style w:type="paragraph" w:customStyle="1" w:styleId="a3">
    <w:name w:val="Знак Знак Знак Знак"/>
    <w:basedOn w:val="a"/>
    <w:uiPriority w:val="99"/>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Absatz-Standardschriftart">
    <w:name w:val="Absatz-Standardschriftart"/>
    <w:uiPriority w:val="99"/>
    <w:rsid w:val="00143645"/>
  </w:style>
  <w:style w:type="character" w:customStyle="1" w:styleId="11">
    <w:name w:val="Основной шрифт абзаца1"/>
    <w:uiPriority w:val="99"/>
    <w:rsid w:val="00143645"/>
  </w:style>
  <w:style w:type="character" w:styleId="a4">
    <w:name w:val="page number"/>
    <w:uiPriority w:val="99"/>
    <w:rsid w:val="00143645"/>
    <w:rPr>
      <w:rFonts w:cs="Times New Roman"/>
    </w:rPr>
  </w:style>
  <w:style w:type="character" w:styleId="a5">
    <w:name w:val="Hyperlink"/>
    <w:uiPriority w:val="99"/>
    <w:rsid w:val="00143645"/>
    <w:rPr>
      <w:rFonts w:cs="Times New Roman"/>
      <w:color w:val="0000FF"/>
      <w:u w:val="single"/>
    </w:rPr>
  </w:style>
  <w:style w:type="paragraph" w:customStyle="1" w:styleId="a6">
    <w:name w:val="Заголовок"/>
    <w:basedOn w:val="a"/>
    <w:next w:val="a7"/>
    <w:uiPriority w:val="99"/>
    <w:rsid w:val="00143645"/>
    <w:pPr>
      <w:keepNext/>
      <w:spacing w:before="240" w:after="120"/>
    </w:pPr>
    <w:rPr>
      <w:rFonts w:ascii="Arial" w:eastAsia="MS Mincho" w:hAnsi="Arial" w:cs="Tahoma"/>
      <w:sz w:val="28"/>
      <w:szCs w:val="28"/>
    </w:rPr>
  </w:style>
  <w:style w:type="paragraph" w:styleId="a7">
    <w:name w:val="Body Text"/>
    <w:basedOn w:val="a"/>
    <w:link w:val="a8"/>
    <w:uiPriority w:val="99"/>
    <w:rsid w:val="00143645"/>
    <w:pPr>
      <w:jc w:val="both"/>
    </w:pPr>
    <w:rPr>
      <w:sz w:val="28"/>
    </w:rPr>
  </w:style>
  <w:style w:type="character" w:customStyle="1" w:styleId="a8">
    <w:name w:val="Основной текст Знак"/>
    <w:link w:val="a7"/>
    <w:uiPriority w:val="99"/>
    <w:locked/>
    <w:rsid w:val="00863426"/>
    <w:rPr>
      <w:rFonts w:cs="Times New Roman"/>
      <w:sz w:val="28"/>
      <w:lang w:val="ru-RU" w:eastAsia="ar-SA" w:bidi="ar-SA"/>
    </w:rPr>
  </w:style>
  <w:style w:type="paragraph" w:styleId="a9">
    <w:name w:val="List"/>
    <w:basedOn w:val="a7"/>
    <w:uiPriority w:val="99"/>
    <w:rsid w:val="00143645"/>
    <w:rPr>
      <w:rFonts w:ascii="Arial" w:hAnsi="Arial" w:cs="Tahoma"/>
    </w:rPr>
  </w:style>
  <w:style w:type="paragraph" w:customStyle="1" w:styleId="12">
    <w:name w:val="Название1"/>
    <w:basedOn w:val="a"/>
    <w:uiPriority w:val="99"/>
    <w:rsid w:val="00143645"/>
    <w:pPr>
      <w:suppressLineNumbers/>
      <w:spacing w:before="120" w:after="120"/>
    </w:pPr>
    <w:rPr>
      <w:rFonts w:ascii="Arial" w:hAnsi="Arial" w:cs="Tahoma"/>
      <w:i/>
      <w:iCs/>
      <w:sz w:val="24"/>
      <w:szCs w:val="24"/>
    </w:rPr>
  </w:style>
  <w:style w:type="paragraph" w:customStyle="1" w:styleId="13">
    <w:name w:val="Указатель1"/>
    <w:basedOn w:val="a"/>
    <w:uiPriority w:val="99"/>
    <w:rsid w:val="00143645"/>
    <w:pPr>
      <w:suppressLineNumbers/>
    </w:pPr>
    <w:rPr>
      <w:rFonts w:ascii="Arial" w:hAnsi="Arial" w:cs="Tahoma"/>
    </w:rPr>
  </w:style>
  <w:style w:type="paragraph" w:styleId="aa">
    <w:name w:val="footer"/>
    <w:basedOn w:val="a"/>
    <w:link w:val="ab"/>
    <w:uiPriority w:val="99"/>
    <w:rsid w:val="00143645"/>
    <w:pPr>
      <w:tabs>
        <w:tab w:val="center" w:pos="4536"/>
        <w:tab w:val="right" w:pos="9072"/>
      </w:tabs>
    </w:pPr>
  </w:style>
  <w:style w:type="character" w:customStyle="1" w:styleId="ab">
    <w:name w:val="Нижний колонтитул Знак"/>
    <w:link w:val="aa"/>
    <w:uiPriority w:val="99"/>
    <w:locked/>
    <w:rsid w:val="00863426"/>
    <w:rPr>
      <w:rFonts w:cs="Times New Roman"/>
      <w:lang w:val="ru-RU" w:eastAsia="ar-SA" w:bidi="ar-SA"/>
    </w:rPr>
  </w:style>
  <w:style w:type="paragraph" w:customStyle="1" w:styleId="21">
    <w:name w:val="Основной текст 21"/>
    <w:basedOn w:val="a"/>
    <w:uiPriority w:val="99"/>
    <w:rsid w:val="00143645"/>
    <w:pPr>
      <w:ind w:firstLine="567"/>
      <w:jc w:val="both"/>
    </w:pPr>
    <w:rPr>
      <w:sz w:val="28"/>
    </w:rPr>
  </w:style>
  <w:style w:type="paragraph" w:styleId="ac">
    <w:name w:val="header"/>
    <w:basedOn w:val="a"/>
    <w:link w:val="ad"/>
    <w:uiPriority w:val="99"/>
    <w:rsid w:val="00143645"/>
    <w:pPr>
      <w:tabs>
        <w:tab w:val="center" w:pos="4153"/>
        <w:tab w:val="right" w:pos="8306"/>
      </w:tabs>
    </w:pPr>
  </w:style>
  <w:style w:type="character" w:customStyle="1" w:styleId="ad">
    <w:name w:val="Верхний колонтитул Знак"/>
    <w:link w:val="ac"/>
    <w:uiPriority w:val="99"/>
    <w:locked/>
    <w:rsid w:val="00863426"/>
    <w:rPr>
      <w:rFonts w:cs="Times New Roman"/>
      <w:lang w:val="ru-RU" w:eastAsia="ar-SA" w:bidi="ar-SA"/>
    </w:rPr>
  </w:style>
  <w:style w:type="paragraph" w:customStyle="1" w:styleId="WW-BodyText2">
    <w:name w:val="WW-Body Text 2"/>
    <w:basedOn w:val="a"/>
    <w:uiPriority w:val="99"/>
    <w:rsid w:val="00143645"/>
    <w:pPr>
      <w:ind w:firstLine="567"/>
    </w:pPr>
    <w:rPr>
      <w:b/>
      <w:sz w:val="28"/>
    </w:rPr>
  </w:style>
  <w:style w:type="paragraph" w:customStyle="1" w:styleId="WW-BodyText21">
    <w:name w:val="WW-Body Text 21"/>
    <w:basedOn w:val="a"/>
    <w:uiPriority w:val="99"/>
    <w:rsid w:val="00143645"/>
    <w:pPr>
      <w:ind w:firstLine="567"/>
    </w:pPr>
    <w:rPr>
      <w:sz w:val="28"/>
    </w:rPr>
  </w:style>
  <w:style w:type="paragraph" w:customStyle="1" w:styleId="WW-BodyText212">
    <w:name w:val="WW-Body Text 212"/>
    <w:basedOn w:val="a"/>
    <w:uiPriority w:val="99"/>
    <w:rsid w:val="00143645"/>
    <w:pPr>
      <w:jc w:val="both"/>
    </w:pPr>
    <w:rPr>
      <w:sz w:val="24"/>
    </w:rPr>
  </w:style>
  <w:style w:type="paragraph" w:customStyle="1" w:styleId="WW-BodyText2123">
    <w:name w:val="WW-Body Text 2123"/>
    <w:basedOn w:val="a"/>
    <w:uiPriority w:val="99"/>
    <w:rsid w:val="00143645"/>
    <w:pPr>
      <w:tabs>
        <w:tab w:val="left" w:pos="1900"/>
      </w:tabs>
      <w:jc w:val="right"/>
    </w:pPr>
    <w:rPr>
      <w:b/>
      <w:sz w:val="28"/>
    </w:rPr>
  </w:style>
  <w:style w:type="paragraph" w:customStyle="1" w:styleId="31">
    <w:name w:val="Основной текст 31"/>
    <w:basedOn w:val="a"/>
    <w:uiPriority w:val="99"/>
    <w:rsid w:val="00143645"/>
    <w:rPr>
      <w:sz w:val="22"/>
    </w:rPr>
  </w:style>
  <w:style w:type="paragraph" w:customStyle="1" w:styleId="WW-BodyText21234">
    <w:name w:val="WW-Body Text 21234"/>
    <w:basedOn w:val="a"/>
    <w:uiPriority w:val="99"/>
    <w:rsid w:val="00143645"/>
    <w:pPr>
      <w:ind w:firstLine="708"/>
      <w:jc w:val="both"/>
    </w:pPr>
    <w:rPr>
      <w:sz w:val="28"/>
    </w:rPr>
  </w:style>
  <w:style w:type="paragraph" w:customStyle="1" w:styleId="WW-BodyText212345">
    <w:name w:val="WW-Body Text 212345"/>
    <w:basedOn w:val="a"/>
    <w:uiPriority w:val="99"/>
    <w:rsid w:val="00143645"/>
    <w:rPr>
      <w:sz w:val="28"/>
    </w:rPr>
  </w:style>
  <w:style w:type="paragraph" w:customStyle="1" w:styleId="211">
    <w:name w:val="Основной текст 211"/>
    <w:basedOn w:val="a"/>
    <w:uiPriority w:val="99"/>
    <w:rsid w:val="00143645"/>
    <w:pPr>
      <w:spacing w:after="120" w:line="480" w:lineRule="auto"/>
    </w:pPr>
  </w:style>
  <w:style w:type="paragraph" w:styleId="ae">
    <w:name w:val="Balloon Text"/>
    <w:basedOn w:val="a"/>
    <w:link w:val="af"/>
    <w:uiPriority w:val="99"/>
    <w:rsid w:val="00143645"/>
    <w:rPr>
      <w:rFonts w:ascii="Tahoma" w:hAnsi="Tahoma" w:cs="Tahoma"/>
      <w:sz w:val="16"/>
      <w:szCs w:val="16"/>
    </w:rPr>
  </w:style>
  <w:style w:type="character" w:customStyle="1" w:styleId="af">
    <w:name w:val="Текст выноски Знак"/>
    <w:link w:val="ae"/>
    <w:uiPriority w:val="99"/>
    <w:semiHidden/>
    <w:locked/>
    <w:rsid w:val="00863426"/>
    <w:rPr>
      <w:rFonts w:ascii="Tahoma" w:hAnsi="Tahoma" w:cs="Tahoma"/>
      <w:sz w:val="16"/>
      <w:szCs w:val="16"/>
      <w:lang w:val="ru-RU" w:eastAsia="ar-SA" w:bidi="ar-SA"/>
    </w:rPr>
  </w:style>
  <w:style w:type="paragraph" w:customStyle="1" w:styleId="af0">
    <w:name w:val="Содержимое таблицы"/>
    <w:basedOn w:val="a"/>
    <w:uiPriority w:val="99"/>
    <w:rsid w:val="00143645"/>
    <w:pPr>
      <w:suppressLineNumbers/>
    </w:pPr>
  </w:style>
  <w:style w:type="paragraph" w:customStyle="1" w:styleId="af1">
    <w:name w:val="Заголовок таблицы"/>
    <w:basedOn w:val="af0"/>
    <w:uiPriority w:val="99"/>
    <w:rsid w:val="00143645"/>
    <w:pPr>
      <w:jc w:val="center"/>
    </w:pPr>
    <w:rPr>
      <w:b/>
      <w:bCs/>
    </w:rPr>
  </w:style>
  <w:style w:type="paragraph" w:customStyle="1" w:styleId="af2">
    <w:name w:val="Содержимое врезки"/>
    <w:basedOn w:val="a7"/>
    <w:uiPriority w:val="99"/>
    <w:rsid w:val="00143645"/>
  </w:style>
  <w:style w:type="table" w:styleId="af3">
    <w:name w:val="Table Grid"/>
    <w:basedOn w:val="a1"/>
    <w:uiPriority w:val="99"/>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uiPriority w:val="99"/>
    <w:rsid w:val="00AC635F"/>
    <w:pPr>
      <w:spacing w:after="120" w:line="480" w:lineRule="auto"/>
      <w:ind w:left="283"/>
    </w:pPr>
  </w:style>
  <w:style w:type="character" w:customStyle="1" w:styleId="23">
    <w:name w:val="Основной текст с отступом 2 Знак"/>
    <w:aliases w:val="Знак1 Знак"/>
    <w:link w:val="22"/>
    <w:uiPriority w:val="99"/>
    <w:locked/>
    <w:rsid w:val="00863426"/>
    <w:rPr>
      <w:rFonts w:cs="Times New Roman"/>
      <w:lang w:val="ru-RU" w:eastAsia="ar-SA" w:bidi="ar-SA"/>
    </w:rPr>
  </w:style>
  <w:style w:type="paragraph" w:customStyle="1" w:styleId="ConsNormal">
    <w:name w:val="ConsNormal"/>
    <w:uiPriority w:val="99"/>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uiPriority w:val="99"/>
    <w:semiHidden/>
    <w:locked/>
    <w:rsid w:val="00FF0003"/>
    <w:rPr>
      <w:rFonts w:ascii="Courier New" w:hAnsi="Courier New" w:cs="Courier New"/>
      <w:lang w:val="ru-RU" w:eastAsia="ar-SA" w:bidi="ar-SA"/>
    </w:rPr>
  </w:style>
  <w:style w:type="paragraph" w:styleId="af4">
    <w:name w:val="Normal (Web)"/>
    <w:basedOn w:val="a"/>
    <w:uiPriority w:val="99"/>
    <w:rsid w:val="00AC635F"/>
    <w:pPr>
      <w:overflowPunct/>
      <w:autoSpaceDE/>
      <w:spacing w:before="100" w:after="119"/>
      <w:textAlignment w:val="auto"/>
    </w:pPr>
    <w:rPr>
      <w:rFonts w:cs="Calibri"/>
      <w:sz w:val="24"/>
      <w:szCs w:val="24"/>
    </w:rPr>
  </w:style>
  <w:style w:type="paragraph" w:customStyle="1" w:styleId="ConsTitle">
    <w:name w:val="ConsTitle"/>
    <w:uiPriority w:val="99"/>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AC635F"/>
    <w:pPr>
      <w:widowControl w:val="0"/>
      <w:autoSpaceDE w:val="0"/>
      <w:autoSpaceDN w:val="0"/>
      <w:adjustRightInd w:val="0"/>
      <w:ind w:firstLine="720"/>
    </w:pPr>
    <w:rPr>
      <w:rFonts w:ascii="Arial" w:hAnsi="Arial" w:cs="Arial"/>
    </w:rPr>
  </w:style>
  <w:style w:type="paragraph" w:customStyle="1" w:styleId="af5">
    <w:name w:val="Готовый"/>
    <w:basedOn w:val="a"/>
    <w:uiPriority w:val="99"/>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lang w:eastAsia="ru-RU"/>
    </w:rPr>
  </w:style>
  <w:style w:type="paragraph" w:customStyle="1" w:styleId="af6">
    <w:name w:val="Таблицы (моноширинный)"/>
    <w:basedOn w:val="a"/>
    <w:next w:val="a"/>
    <w:uiPriority w:val="99"/>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7">
    <w:name w:val="Body Text Indent"/>
    <w:aliases w:val="Основной текст 1"/>
    <w:basedOn w:val="a"/>
    <w:link w:val="af8"/>
    <w:uiPriority w:val="99"/>
    <w:rsid w:val="00AC635F"/>
    <w:pPr>
      <w:suppressAutoHyphens w:val="0"/>
      <w:autoSpaceDN w:val="0"/>
      <w:adjustRightInd w:val="0"/>
      <w:spacing w:after="120"/>
      <w:ind w:left="283"/>
    </w:pPr>
    <w:rPr>
      <w:lang w:eastAsia="ru-RU"/>
    </w:rPr>
  </w:style>
  <w:style w:type="character" w:customStyle="1" w:styleId="af8">
    <w:name w:val="Основной текст с отступом Знак"/>
    <w:aliases w:val="Основной текст 1 Знак"/>
    <w:link w:val="af7"/>
    <w:uiPriority w:val="99"/>
    <w:locked/>
    <w:rsid w:val="00863426"/>
    <w:rPr>
      <w:rFonts w:cs="Times New Roman"/>
      <w:lang w:val="ru-RU" w:eastAsia="ru-RU" w:bidi="ar-SA"/>
    </w:rPr>
  </w:style>
  <w:style w:type="paragraph" w:styleId="af9">
    <w:name w:val="List Paragraph"/>
    <w:basedOn w:val="a"/>
    <w:uiPriority w:val="99"/>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uiPriority w:val="99"/>
    <w:locked/>
    <w:rsid w:val="00D6495C"/>
    <w:rPr>
      <w:rFonts w:cs="Times New Roman"/>
      <w:sz w:val="24"/>
      <w:szCs w:val="24"/>
      <w:lang w:val="ru-RU" w:eastAsia="ru-RU" w:bidi="ar-SA"/>
    </w:rPr>
  </w:style>
  <w:style w:type="paragraph" w:customStyle="1" w:styleId="Web0">
    <w:name w:val="Обычный (Web)"/>
    <w:basedOn w:val="a"/>
    <w:link w:val="Web"/>
    <w:uiPriority w:val="99"/>
    <w:rsid w:val="00D6495C"/>
    <w:pPr>
      <w:suppressAutoHyphens w:val="0"/>
      <w:overflowPunct/>
      <w:autoSpaceDE/>
      <w:textAlignment w:val="auto"/>
    </w:pPr>
    <w:rPr>
      <w:sz w:val="24"/>
      <w:szCs w:val="24"/>
      <w:lang w:eastAsia="ru-RU"/>
    </w:rPr>
  </w:style>
  <w:style w:type="paragraph" w:customStyle="1" w:styleId="24">
    <w:name w:val="Знак Знак Знак Знак2"/>
    <w:basedOn w:val="a"/>
    <w:uiPriority w:val="99"/>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uiPriority w:val="99"/>
    <w:rsid w:val="000A147E"/>
    <w:pPr>
      <w:widowControl w:val="0"/>
      <w:suppressAutoHyphens/>
      <w:autoSpaceDE w:val="0"/>
    </w:pPr>
    <w:rPr>
      <w:rFonts w:ascii="Arial" w:hAnsi="Arial" w:cs="Arial"/>
      <w:b/>
      <w:bCs/>
      <w:lang w:eastAsia="ar-SA"/>
    </w:rPr>
  </w:style>
  <w:style w:type="paragraph" w:customStyle="1" w:styleId="ConsPlusNonformat">
    <w:name w:val="ConsPlusNonformat"/>
    <w:uiPriority w:val="99"/>
    <w:rsid w:val="000A147E"/>
    <w:pPr>
      <w:widowControl w:val="0"/>
      <w:suppressAutoHyphens/>
      <w:autoSpaceDE w:val="0"/>
    </w:pPr>
    <w:rPr>
      <w:rFonts w:ascii="Courier New" w:hAnsi="Courier New" w:cs="Courier New"/>
      <w:lang w:eastAsia="ar-SA"/>
    </w:rPr>
  </w:style>
  <w:style w:type="paragraph" w:styleId="afa">
    <w:name w:val="Title"/>
    <w:basedOn w:val="a"/>
    <w:next w:val="afb"/>
    <w:link w:val="afc"/>
    <w:uiPriority w:val="99"/>
    <w:qFormat/>
    <w:rsid w:val="000A147E"/>
    <w:pPr>
      <w:suppressAutoHyphens w:val="0"/>
      <w:overflowPunct/>
      <w:autoSpaceDE/>
      <w:jc w:val="center"/>
      <w:textAlignment w:val="auto"/>
    </w:pPr>
    <w:rPr>
      <w:rFonts w:cs="Calibri"/>
      <w:b/>
      <w:bCs/>
      <w:sz w:val="28"/>
      <w:szCs w:val="24"/>
    </w:rPr>
  </w:style>
  <w:style w:type="character" w:customStyle="1" w:styleId="afc">
    <w:name w:val="Название Знак"/>
    <w:link w:val="afa"/>
    <w:uiPriority w:val="99"/>
    <w:locked/>
    <w:rsid w:val="00863426"/>
    <w:rPr>
      <w:rFonts w:cs="Calibri"/>
      <w:b/>
      <w:bCs/>
      <w:sz w:val="24"/>
      <w:szCs w:val="24"/>
      <w:lang w:val="ru-RU" w:eastAsia="ar-SA" w:bidi="ar-SA"/>
    </w:rPr>
  </w:style>
  <w:style w:type="paragraph" w:styleId="afb">
    <w:name w:val="Subtitle"/>
    <w:basedOn w:val="a"/>
    <w:link w:val="afd"/>
    <w:uiPriority w:val="99"/>
    <w:qFormat/>
    <w:rsid w:val="000A147E"/>
    <w:pPr>
      <w:spacing w:after="60"/>
      <w:jc w:val="center"/>
      <w:outlineLvl w:val="1"/>
    </w:pPr>
    <w:rPr>
      <w:rFonts w:ascii="Arial" w:hAnsi="Arial" w:cs="Arial"/>
      <w:sz w:val="24"/>
      <w:szCs w:val="24"/>
    </w:rPr>
  </w:style>
  <w:style w:type="character" w:customStyle="1" w:styleId="afd">
    <w:name w:val="Подзаголовок Знак"/>
    <w:link w:val="afb"/>
    <w:uiPriority w:val="99"/>
    <w:locked/>
    <w:rsid w:val="00863426"/>
    <w:rPr>
      <w:rFonts w:ascii="Arial" w:hAnsi="Arial" w:cs="Arial"/>
      <w:sz w:val="24"/>
      <w:szCs w:val="24"/>
      <w:lang w:val="ru-RU" w:eastAsia="ar-SA" w:bidi="ar-SA"/>
    </w:rPr>
  </w:style>
  <w:style w:type="character" w:styleId="afe">
    <w:name w:val="FollowedHyperlink"/>
    <w:uiPriority w:val="99"/>
    <w:rsid w:val="00863426"/>
    <w:rPr>
      <w:rFonts w:cs="Times New Roman"/>
      <w:color w:val="800080"/>
      <w:u w:val="single"/>
    </w:rPr>
  </w:style>
  <w:style w:type="character" w:customStyle="1" w:styleId="110">
    <w:name w:val="Знак Знак11"/>
    <w:uiPriority w:val="99"/>
    <w:locked/>
    <w:rsid w:val="00863426"/>
    <w:rPr>
      <w:rFonts w:ascii="Courier New" w:hAnsi="Courier New" w:cs="Courier New"/>
      <w:lang w:val="ru-RU" w:eastAsia="ru-RU" w:bidi="ar-SA"/>
    </w:rPr>
  </w:style>
  <w:style w:type="character" w:customStyle="1" w:styleId="FootnoteTextChar">
    <w:name w:val="Footnote Text Char"/>
    <w:aliases w:val="Текст сноски-FN Char,Footnote Text Char Знак Знак Char,Footnote Text Char Знак Char"/>
    <w:uiPriority w:val="99"/>
    <w:semiHidden/>
    <w:locked/>
    <w:rsid w:val="00863426"/>
    <w:rPr>
      <w:lang w:val="ru-RU" w:eastAsia="ru-RU"/>
    </w:rPr>
  </w:style>
  <w:style w:type="paragraph" w:styleId="aff">
    <w:name w:val="footnote text"/>
    <w:aliases w:val="Текст сноски-FN,Footnote Text Char Знак Знак,Footnote Text Char Знак"/>
    <w:basedOn w:val="a"/>
    <w:link w:val="aff0"/>
    <w:uiPriority w:val="99"/>
    <w:semiHidden/>
    <w:rsid w:val="00863426"/>
    <w:pPr>
      <w:suppressAutoHyphens w:val="0"/>
      <w:overflowPunct/>
      <w:autoSpaceDE/>
      <w:textAlignment w:val="auto"/>
    </w:pPr>
    <w:rPr>
      <w:lang w:eastAsia="ru-RU"/>
    </w:rPr>
  </w:style>
  <w:style w:type="character" w:customStyle="1" w:styleId="aff0">
    <w:name w:val="Текст сноски Знак"/>
    <w:aliases w:val="Текст сноски-FN Знак,Footnote Text Char Знак Знак Знак,Footnote Text Char Знак Знак1"/>
    <w:link w:val="aff"/>
    <w:uiPriority w:val="99"/>
    <w:semiHidden/>
    <w:locked/>
    <w:rsid w:val="004F5B3A"/>
    <w:rPr>
      <w:rFonts w:cs="Times New Roman"/>
      <w:sz w:val="20"/>
      <w:szCs w:val="20"/>
      <w:lang w:eastAsia="ar-SA" w:bidi="ar-SA"/>
    </w:rPr>
  </w:style>
  <w:style w:type="character" w:customStyle="1" w:styleId="MessageHeaderChar">
    <w:name w:val="Message Header Char"/>
    <w:uiPriority w:val="99"/>
    <w:locked/>
    <w:rsid w:val="00863426"/>
    <w:rPr>
      <w:rFonts w:ascii="Arial" w:hAnsi="Arial"/>
      <w:sz w:val="24"/>
      <w:lang w:val="ru-RU" w:eastAsia="ru-RU"/>
    </w:rPr>
  </w:style>
  <w:style w:type="paragraph" w:styleId="aff1">
    <w:name w:val="Message Header"/>
    <w:basedOn w:val="a"/>
    <w:link w:val="aff2"/>
    <w:uiPriority w:val="99"/>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aff2">
    <w:name w:val="Шапка Знак"/>
    <w:link w:val="aff1"/>
    <w:uiPriority w:val="99"/>
    <w:semiHidden/>
    <w:locked/>
    <w:rsid w:val="004F5B3A"/>
    <w:rPr>
      <w:rFonts w:ascii="Cambria" w:hAnsi="Cambria" w:cs="Times New Roman"/>
      <w:sz w:val="24"/>
      <w:szCs w:val="24"/>
      <w:shd w:val="pct20" w:color="auto" w:fill="auto"/>
      <w:lang w:eastAsia="ar-SA" w:bidi="ar-SA"/>
    </w:rPr>
  </w:style>
  <w:style w:type="character" w:customStyle="1" w:styleId="BodyText2Char">
    <w:name w:val="Body Text 2 Char"/>
    <w:uiPriority w:val="99"/>
    <w:locked/>
    <w:rsid w:val="00863426"/>
    <w:rPr>
      <w:sz w:val="24"/>
      <w:lang w:val="ru-RU" w:eastAsia="ru-RU"/>
    </w:rPr>
  </w:style>
  <w:style w:type="paragraph" w:styleId="25">
    <w:name w:val="Body Text 2"/>
    <w:basedOn w:val="a"/>
    <w:link w:val="26"/>
    <w:uiPriority w:val="99"/>
    <w:rsid w:val="00863426"/>
    <w:pPr>
      <w:suppressAutoHyphens w:val="0"/>
      <w:overflowPunct/>
      <w:autoSpaceDE/>
      <w:spacing w:after="120" w:line="480" w:lineRule="auto"/>
      <w:textAlignment w:val="auto"/>
    </w:pPr>
    <w:rPr>
      <w:sz w:val="24"/>
      <w:szCs w:val="24"/>
      <w:lang w:eastAsia="ru-RU"/>
    </w:rPr>
  </w:style>
  <w:style w:type="character" w:customStyle="1" w:styleId="26">
    <w:name w:val="Основной текст 2 Знак"/>
    <w:link w:val="25"/>
    <w:uiPriority w:val="99"/>
    <w:semiHidden/>
    <w:locked/>
    <w:rsid w:val="004F5B3A"/>
    <w:rPr>
      <w:rFonts w:cs="Times New Roman"/>
      <w:sz w:val="20"/>
      <w:szCs w:val="20"/>
      <w:lang w:eastAsia="ar-SA" w:bidi="ar-SA"/>
    </w:rPr>
  </w:style>
  <w:style w:type="character" w:customStyle="1" w:styleId="BodyText3Char">
    <w:name w:val="Body Text 3 Char"/>
    <w:uiPriority w:val="99"/>
    <w:locked/>
    <w:rsid w:val="00863426"/>
    <w:rPr>
      <w:sz w:val="16"/>
      <w:lang w:val="ru-RU" w:eastAsia="ru-RU"/>
    </w:rPr>
  </w:style>
  <w:style w:type="paragraph" w:styleId="32">
    <w:name w:val="Body Text 3"/>
    <w:basedOn w:val="a"/>
    <w:link w:val="33"/>
    <w:uiPriority w:val="99"/>
    <w:rsid w:val="00863426"/>
    <w:pPr>
      <w:suppressAutoHyphens w:val="0"/>
      <w:overflowPunct/>
      <w:autoSpaceDE/>
      <w:spacing w:after="120"/>
      <w:textAlignment w:val="auto"/>
    </w:pPr>
    <w:rPr>
      <w:sz w:val="16"/>
      <w:szCs w:val="16"/>
      <w:lang w:eastAsia="ru-RU"/>
    </w:rPr>
  </w:style>
  <w:style w:type="character" w:customStyle="1" w:styleId="33">
    <w:name w:val="Основной текст 3 Знак"/>
    <w:link w:val="32"/>
    <w:uiPriority w:val="99"/>
    <w:semiHidden/>
    <w:locked/>
    <w:rsid w:val="004F5B3A"/>
    <w:rPr>
      <w:rFonts w:cs="Times New Roman"/>
      <w:sz w:val="16"/>
      <w:szCs w:val="16"/>
      <w:lang w:eastAsia="ar-SA" w:bidi="ar-SA"/>
    </w:rPr>
  </w:style>
  <w:style w:type="character" w:customStyle="1" w:styleId="BodyTextIndent3Char">
    <w:name w:val="Body Text Indent 3 Char"/>
    <w:uiPriority w:val="99"/>
    <w:locked/>
    <w:rsid w:val="00863426"/>
    <w:rPr>
      <w:sz w:val="28"/>
      <w:lang w:val="ru-RU" w:eastAsia="ru-RU"/>
    </w:rPr>
  </w:style>
  <w:style w:type="paragraph" w:styleId="34">
    <w:name w:val="Body Text Indent 3"/>
    <w:basedOn w:val="a"/>
    <w:link w:val="35"/>
    <w:uiPriority w:val="99"/>
    <w:rsid w:val="00863426"/>
    <w:pPr>
      <w:suppressAutoHyphens w:val="0"/>
      <w:overflowPunct/>
      <w:autoSpaceDE/>
      <w:ind w:left="252" w:hanging="180"/>
      <w:textAlignment w:val="auto"/>
    </w:pPr>
    <w:rPr>
      <w:sz w:val="28"/>
      <w:szCs w:val="28"/>
      <w:lang w:eastAsia="ru-RU"/>
    </w:rPr>
  </w:style>
  <w:style w:type="character" w:customStyle="1" w:styleId="35">
    <w:name w:val="Основной текст с отступом 3 Знак"/>
    <w:link w:val="34"/>
    <w:uiPriority w:val="99"/>
    <w:semiHidden/>
    <w:locked/>
    <w:rsid w:val="004F5B3A"/>
    <w:rPr>
      <w:rFonts w:cs="Times New Roman"/>
      <w:sz w:val="16"/>
      <w:szCs w:val="16"/>
      <w:lang w:eastAsia="ar-SA" w:bidi="ar-SA"/>
    </w:rPr>
  </w:style>
  <w:style w:type="paragraph" w:styleId="aff3">
    <w:name w:val="Block Text"/>
    <w:basedOn w:val="a"/>
    <w:uiPriority w:val="99"/>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uiPriority w:val="99"/>
    <w:rsid w:val="00863426"/>
    <w:pPr>
      <w:suppressAutoHyphens w:val="0"/>
      <w:overflowPunct/>
      <w:autoSpaceDE/>
      <w:jc w:val="center"/>
      <w:textAlignment w:val="auto"/>
    </w:pPr>
    <w:rPr>
      <w:sz w:val="28"/>
      <w:lang w:eastAsia="ru-RU"/>
    </w:rPr>
  </w:style>
  <w:style w:type="paragraph" w:customStyle="1" w:styleId="ConsNonformat">
    <w:name w:val="ConsNonformat"/>
    <w:uiPriority w:val="99"/>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uiPriority w:val="99"/>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uiPriority w:val="99"/>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uiPriority w:val="99"/>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_АБЗАЦ_"/>
    <w:basedOn w:val="a"/>
    <w:uiPriority w:val="99"/>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863426"/>
    <w:rPr>
      <w:rFonts w:ascii="Verdana" w:hAnsi="Verdana" w:cs="Times New Roman"/>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uiPriority w:val="99"/>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uiPriority w:val="99"/>
    <w:locked/>
    <w:rsid w:val="00863426"/>
    <w:rPr>
      <w:rFonts w:ascii="Arial" w:hAnsi="Arial" w:cs="Arial"/>
      <w:sz w:val="24"/>
      <w:szCs w:val="24"/>
      <w:lang w:val="ru-RU" w:eastAsia="en-US" w:bidi="ar-SA"/>
    </w:rPr>
  </w:style>
  <w:style w:type="paragraph" w:customStyle="1" w:styleId="-0">
    <w:name w:val="ПРОГРАММА-параграф Знак Знак"/>
    <w:basedOn w:val="a"/>
    <w:link w:val="-"/>
    <w:uiPriority w:val="99"/>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uiPriority w:val="99"/>
    <w:rsid w:val="00863426"/>
    <w:pPr>
      <w:suppressAutoHyphens w:val="0"/>
      <w:overflowPunct/>
      <w:autoSpaceDE/>
      <w:ind w:firstLine="567"/>
      <w:jc w:val="both"/>
      <w:textAlignment w:val="auto"/>
    </w:pPr>
    <w:rPr>
      <w:kern w:val="2"/>
      <w:sz w:val="28"/>
      <w:szCs w:val="28"/>
      <w:lang w:eastAsia="ru-RU"/>
    </w:rPr>
  </w:style>
  <w:style w:type="paragraph" w:customStyle="1" w:styleId="affa">
    <w:name w:val="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8">
    <w:name w:val="Знак Знак2 Знак Знак Знак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uiPriority w:val="99"/>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uiPriority w:val="99"/>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c">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uiPriority w:val="99"/>
    <w:rsid w:val="00863426"/>
    <w:pPr>
      <w:widowControl w:val="0"/>
      <w:overflowPunct/>
      <w:autoSpaceDE/>
      <w:ind w:firstLine="840"/>
      <w:jc w:val="both"/>
      <w:textAlignment w:val="auto"/>
    </w:pPr>
    <w:rPr>
      <w:rFonts w:ascii="Arial" w:hAnsi="Arial"/>
      <w:kern w:val="2"/>
      <w:szCs w:val="24"/>
      <w:lang w:eastAsia="ru-RU"/>
    </w:rPr>
  </w:style>
  <w:style w:type="paragraph" w:customStyle="1" w:styleId="affd">
    <w:name w:val="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uiPriority w:val="99"/>
    <w:rsid w:val="00863426"/>
    <w:pPr>
      <w:suppressAutoHyphens w:val="0"/>
      <w:overflowPunct/>
      <w:autoSpaceDE/>
      <w:spacing w:before="100" w:beforeAutospacing="1" w:after="119"/>
      <w:textAlignment w:val="auto"/>
    </w:pPr>
    <w:rPr>
      <w:sz w:val="24"/>
      <w:szCs w:val="24"/>
      <w:lang w:eastAsia="ru-RU"/>
    </w:rPr>
  </w:style>
  <w:style w:type="paragraph" w:customStyle="1" w:styleId="affe">
    <w:name w:val="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uiPriority w:val="99"/>
    <w:rsid w:val="00863426"/>
    <w:pPr>
      <w:suppressAutoHyphens w:val="0"/>
      <w:overflowPunct/>
      <w:autoSpaceDE/>
      <w:spacing w:before="60"/>
      <w:ind w:left="300"/>
      <w:textAlignment w:val="auto"/>
    </w:pPr>
    <w:rPr>
      <w:b/>
      <w:bCs/>
      <w:color w:val="3560A7"/>
      <w:sz w:val="26"/>
      <w:szCs w:val="26"/>
      <w:lang w:eastAsia="ru-RU"/>
    </w:rPr>
  </w:style>
  <w:style w:type="paragraph" w:customStyle="1" w:styleId="29">
    <w:name w:val="Знак2"/>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2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uiPriority w:val="99"/>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uiPriority w:val="99"/>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uiPriority w:val="99"/>
    <w:rsid w:val="00863426"/>
    <w:pPr>
      <w:suppressAutoHyphens w:val="0"/>
      <w:overflowPunct/>
      <w:autoSpaceDE/>
      <w:spacing w:after="120" w:line="480" w:lineRule="auto"/>
      <w:ind w:left="283"/>
      <w:textAlignment w:val="auto"/>
    </w:pPr>
  </w:style>
  <w:style w:type="paragraph" w:customStyle="1" w:styleId="u">
    <w:name w:val="u"/>
    <w:basedOn w:val="a"/>
    <w:uiPriority w:val="99"/>
    <w:rsid w:val="00863426"/>
    <w:pPr>
      <w:suppressAutoHyphens w:val="0"/>
      <w:overflowPunct/>
      <w:autoSpaceDE/>
      <w:ind w:firstLine="284"/>
      <w:jc w:val="both"/>
      <w:textAlignment w:val="auto"/>
    </w:pPr>
    <w:rPr>
      <w:color w:val="000000"/>
      <w:sz w:val="24"/>
      <w:szCs w:val="24"/>
    </w:rPr>
  </w:style>
  <w:style w:type="paragraph" w:customStyle="1" w:styleId="311">
    <w:name w:val="Основной текст 311"/>
    <w:basedOn w:val="a"/>
    <w:uiPriority w:val="99"/>
    <w:rsid w:val="00863426"/>
    <w:pPr>
      <w:suppressAutoHyphens w:val="0"/>
      <w:overflowPunct/>
      <w:autoSpaceDE/>
      <w:spacing w:after="120"/>
      <w:textAlignment w:val="auto"/>
    </w:pPr>
    <w:rPr>
      <w:sz w:val="16"/>
      <w:szCs w:val="16"/>
    </w:rPr>
  </w:style>
  <w:style w:type="character" w:customStyle="1" w:styleId="afff2">
    <w:name w:val="Абзац Знак"/>
    <w:link w:val="afff3"/>
    <w:uiPriority w:val="99"/>
    <w:locked/>
    <w:rsid w:val="00863426"/>
    <w:rPr>
      <w:rFonts w:ascii="TimesDL" w:hAnsi="TimesDL" w:cs="Times New Roman"/>
      <w:kern w:val="2"/>
      <w:sz w:val="24"/>
      <w:szCs w:val="24"/>
      <w:lang w:val="ru-RU" w:eastAsia="ar-SA" w:bidi="ar-SA"/>
    </w:rPr>
  </w:style>
  <w:style w:type="paragraph" w:customStyle="1" w:styleId="afff3">
    <w:name w:val="Абзац"/>
    <w:basedOn w:val="a"/>
    <w:link w:val="afff2"/>
    <w:uiPriority w:val="99"/>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b">
    <w:name w:val="Знак Знак Знак Знак Знак Знак2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uiPriority w:val="99"/>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uiPriority w:val="99"/>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uiPriority w:val="99"/>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uiPriority w:val="99"/>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uiPriority w:val="99"/>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uiPriority w:val="99"/>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uiPriority w:val="99"/>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uiPriority w:val="99"/>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uiPriority w:val="99"/>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uiPriority w:val="99"/>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uiPriority w:val="99"/>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uiPriority w:val="99"/>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uiPriority w:val="99"/>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uiPriority w:val="99"/>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uiPriority w:val="99"/>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uiPriority w:val="99"/>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uiPriority w:val="99"/>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uiPriority w:val="99"/>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uiPriority w:val="99"/>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uiPriority w:val="99"/>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uiPriority w:val="99"/>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uiPriority w:val="99"/>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uiPriority w:val="99"/>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uiPriority w:val="99"/>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uiPriority w:val="99"/>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5">
    <w:name w:val="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uiPriority w:val="99"/>
    <w:rsid w:val="00863426"/>
    <w:pPr>
      <w:suppressAutoHyphens w:val="0"/>
      <w:overflowPunct/>
      <w:autoSpaceDE/>
      <w:ind w:firstLine="851"/>
      <w:jc w:val="both"/>
      <w:textAlignment w:val="auto"/>
    </w:pPr>
    <w:rPr>
      <w:sz w:val="28"/>
      <w:lang w:eastAsia="ru-RU"/>
    </w:rPr>
  </w:style>
  <w:style w:type="paragraph" w:customStyle="1" w:styleId="310">
    <w:name w:val="Основной текст с отступом 31"/>
    <w:basedOn w:val="a"/>
    <w:uiPriority w:val="99"/>
    <w:rsid w:val="00863426"/>
    <w:pPr>
      <w:suppressAutoHyphens w:val="0"/>
      <w:overflowPunct/>
      <w:autoSpaceDE/>
      <w:ind w:firstLine="993"/>
      <w:jc w:val="both"/>
      <w:textAlignment w:val="auto"/>
    </w:pPr>
    <w:rPr>
      <w:sz w:val="28"/>
      <w:lang w:eastAsia="ru-RU"/>
    </w:rPr>
  </w:style>
  <w:style w:type="paragraph" w:customStyle="1" w:styleId="afff6">
    <w:name w:val="Комментарий"/>
    <w:basedOn w:val="a"/>
    <w:next w:val="a"/>
    <w:uiPriority w:val="99"/>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uiPriority w:val="99"/>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uiPriority w:val="99"/>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uiPriority w:val="99"/>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Таблица"/>
    <w:basedOn w:val="aff1"/>
    <w:uiPriority w:val="99"/>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8">
    <w:name w:val="Таблотст"/>
    <w:basedOn w:val="afff7"/>
    <w:uiPriority w:val="99"/>
    <w:rsid w:val="00863426"/>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uiPriority w:val="99"/>
    <w:rsid w:val="00863426"/>
    <w:pPr>
      <w:widowControl w:val="0"/>
      <w:autoSpaceDE w:val="0"/>
      <w:autoSpaceDN w:val="0"/>
      <w:adjustRightInd w:val="0"/>
    </w:pPr>
    <w:rPr>
      <w:rFonts w:ascii="Arial" w:hAnsi="Arial" w:cs="Arial"/>
    </w:rPr>
  </w:style>
  <w:style w:type="paragraph" w:customStyle="1" w:styleId="1f5">
    <w:name w:val="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d">
    <w:name w:val="Знак2 Знак Знак Знак"/>
    <w:basedOn w:val="a"/>
    <w:uiPriority w:val="99"/>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e">
    <w:name w:val="Основной текст11"/>
    <w:basedOn w:val="a"/>
    <w:uiPriority w:val="99"/>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1"/>
    <w:basedOn w:val="a"/>
    <w:uiPriority w:val="99"/>
    <w:rsid w:val="00863426"/>
    <w:pPr>
      <w:suppressAutoHyphens w:val="0"/>
      <w:overflowPunct/>
      <w:autoSpaceDE/>
      <w:ind w:firstLine="851"/>
      <w:jc w:val="both"/>
      <w:textAlignment w:val="auto"/>
    </w:pPr>
    <w:rPr>
      <w:sz w:val="28"/>
      <w:lang w:eastAsia="ru-RU"/>
    </w:rPr>
  </w:style>
  <w:style w:type="paragraph" w:customStyle="1" w:styleId="3110">
    <w:name w:val="Основной текст с отступом 311"/>
    <w:basedOn w:val="a"/>
    <w:uiPriority w:val="99"/>
    <w:rsid w:val="00863426"/>
    <w:pPr>
      <w:suppressAutoHyphens w:val="0"/>
      <w:overflowPunct/>
      <w:autoSpaceDE/>
      <w:ind w:firstLine="993"/>
      <w:jc w:val="both"/>
      <w:textAlignment w:val="auto"/>
    </w:pPr>
    <w:rPr>
      <w:sz w:val="28"/>
      <w:lang w:eastAsia="ru-RU"/>
    </w:rPr>
  </w:style>
  <w:style w:type="paragraph" w:customStyle="1" w:styleId="11f">
    <w:name w:val="Верхний колонтитул11"/>
    <w:basedOn w:val="a"/>
    <w:uiPriority w:val="99"/>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8">
    <w:name w:val="Знак Знак Знак Знак Знак Знак Знак Знак Знак Знак1"/>
    <w:basedOn w:val="a"/>
    <w:uiPriority w:val="99"/>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uiPriority w:val="99"/>
    <w:rsid w:val="00863426"/>
    <w:pPr>
      <w:snapToGrid w:val="0"/>
      <w:spacing w:before="100"/>
    </w:pPr>
    <w:rPr>
      <w:sz w:val="24"/>
    </w:rPr>
  </w:style>
  <w:style w:type="paragraph" w:customStyle="1" w:styleId="FR1">
    <w:name w:val="FR1"/>
    <w:uiPriority w:val="99"/>
    <w:rsid w:val="00863426"/>
    <w:pPr>
      <w:snapToGrid w:val="0"/>
      <w:ind w:left="3080"/>
    </w:pPr>
    <w:rPr>
      <w:b/>
      <w:sz w:val="36"/>
    </w:rPr>
  </w:style>
  <w:style w:type="character" w:customStyle="1" w:styleId="afff9">
    <w:name w:val="Основной текст_ Знак"/>
    <w:link w:val="afffa"/>
    <w:uiPriority w:val="99"/>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a">
    <w:name w:val="Основной текст_"/>
    <w:basedOn w:val="a"/>
    <w:link w:val="afff9"/>
    <w:uiPriority w:val="99"/>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lang w:eastAsia="ru-RU"/>
    </w:rPr>
  </w:style>
  <w:style w:type="paragraph" w:customStyle="1" w:styleId="news">
    <w:name w:val="news"/>
    <w:basedOn w:val="a"/>
    <w:uiPriority w:val="99"/>
    <w:rsid w:val="00863426"/>
    <w:pPr>
      <w:suppressAutoHyphens w:val="0"/>
      <w:overflowPunct/>
      <w:autoSpaceDE/>
      <w:spacing w:before="100" w:beforeAutospacing="1" w:after="100" w:afterAutospacing="1"/>
      <w:textAlignment w:val="auto"/>
    </w:pPr>
    <w:rPr>
      <w:sz w:val="24"/>
      <w:szCs w:val="24"/>
      <w:lang w:eastAsia="ru-RU"/>
    </w:rPr>
  </w:style>
  <w:style w:type="paragraph" w:styleId="afffb">
    <w:name w:val="No Spacing"/>
    <w:uiPriority w:val="99"/>
    <w:qFormat/>
    <w:rsid w:val="00863426"/>
    <w:rPr>
      <w:rFonts w:ascii="Calibri" w:hAnsi="Calibri" w:cs="Calibri"/>
      <w:sz w:val="22"/>
      <w:szCs w:val="22"/>
    </w:rPr>
  </w:style>
  <w:style w:type="character" w:customStyle="1" w:styleId="FontStyle13">
    <w:name w:val="Font Style13"/>
    <w:uiPriority w:val="99"/>
    <w:rsid w:val="00863426"/>
    <w:rPr>
      <w:rFonts w:ascii="Times New Roman" w:hAnsi="Times New Roman" w:cs="Times New Roman"/>
      <w:sz w:val="26"/>
      <w:szCs w:val="26"/>
    </w:rPr>
  </w:style>
  <w:style w:type="character" w:customStyle="1" w:styleId="wT2">
    <w:name w:val="wT2"/>
    <w:uiPriority w:val="99"/>
    <w:rsid w:val="00863426"/>
  </w:style>
  <w:style w:type="character" w:customStyle="1" w:styleId="wT3">
    <w:name w:val="wT3"/>
    <w:uiPriority w:val="99"/>
    <w:rsid w:val="00863426"/>
  </w:style>
  <w:style w:type="character" w:customStyle="1" w:styleId="FontStyle12">
    <w:name w:val="Font Style12"/>
    <w:uiPriority w:val="99"/>
    <w:rsid w:val="00863426"/>
    <w:rPr>
      <w:rFonts w:ascii="Times New Roman" w:hAnsi="Times New Roman" w:cs="Times New Roman"/>
      <w:b/>
      <w:bCs/>
      <w:sz w:val="26"/>
      <w:szCs w:val="26"/>
    </w:rPr>
  </w:style>
  <w:style w:type="character" w:customStyle="1" w:styleId="WW8Num1z0">
    <w:name w:val="WW8Num1z0"/>
    <w:uiPriority w:val="99"/>
    <w:rsid w:val="00863426"/>
    <w:rPr>
      <w:rFonts w:ascii="Symbol" w:hAnsi="Symbol"/>
    </w:rPr>
  </w:style>
  <w:style w:type="character" w:customStyle="1" w:styleId="WW8Num1z1">
    <w:name w:val="WW8Num1z1"/>
    <w:uiPriority w:val="99"/>
    <w:rsid w:val="00863426"/>
    <w:rPr>
      <w:rFonts w:ascii="Courier New" w:hAnsi="Courier New"/>
    </w:rPr>
  </w:style>
  <w:style w:type="character" w:customStyle="1" w:styleId="WW8Num1z2">
    <w:name w:val="WW8Num1z2"/>
    <w:uiPriority w:val="99"/>
    <w:rsid w:val="00863426"/>
    <w:rPr>
      <w:rFonts w:ascii="Wingdings" w:hAnsi="Wingdings"/>
    </w:rPr>
  </w:style>
  <w:style w:type="character" w:customStyle="1" w:styleId="WW8Num7z0">
    <w:name w:val="WW8Num7z0"/>
    <w:uiPriority w:val="99"/>
    <w:rsid w:val="00863426"/>
    <w:rPr>
      <w:rFonts w:ascii="Times New Roman" w:hAnsi="Times New Roman"/>
      <w:sz w:val="28"/>
    </w:rPr>
  </w:style>
  <w:style w:type="character" w:customStyle="1" w:styleId="WW8Num7z1">
    <w:name w:val="WW8Num7z1"/>
    <w:uiPriority w:val="99"/>
    <w:rsid w:val="00863426"/>
    <w:rPr>
      <w:rFonts w:ascii="Courier New" w:hAnsi="Courier New"/>
    </w:rPr>
  </w:style>
  <w:style w:type="character" w:customStyle="1" w:styleId="WW8Num7z2">
    <w:name w:val="WW8Num7z2"/>
    <w:uiPriority w:val="99"/>
    <w:rsid w:val="00863426"/>
    <w:rPr>
      <w:rFonts w:ascii="Wingdings" w:hAnsi="Wingdings"/>
    </w:rPr>
  </w:style>
  <w:style w:type="character" w:customStyle="1" w:styleId="WW8Num7z3">
    <w:name w:val="WW8Num7z3"/>
    <w:uiPriority w:val="99"/>
    <w:rsid w:val="00863426"/>
    <w:rPr>
      <w:rFonts w:ascii="Symbol" w:hAnsi="Symbol"/>
    </w:rPr>
  </w:style>
  <w:style w:type="character" w:customStyle="1" w:styleId="WW8Num9z0">
    <w:name w:val="WW8Num9z0"/>
    <w:uiPriority w:val="99"/>
    <w:rsid w:val="00863426"/>
    <w:rPr>
      <w:rFonts w:ascii="Symbol" w:hAnsi="Symbol"/>
    </w:rPr>
  </w:style>
  <w:style w:type="character" w:customStyle="1" w:styleId="WW8Num9z1">
    <w:name w:val="WW8Num9z1"/>
    <w:uiPriority w:val="99"/>
    <w:rsid w:val="00863426"/>
    <w:rPr>
      <w:rFonts w:ascii="Courier New" w:hAnsi="Courier New"/>
    </w:rPr>
  </w:style>
  <w:style w:type="character" w:customStyle="1" w:styleId="WW8Num9z2">
    <w:name w:val="WW8Num9z2"/>
    <w:uiPriority w:val="99"/>
    <w:rsid w:val="00863426"/>
    <w:rPr>
      <w:rFonts w:ascii="Wingdings" w:hAnsi="Wingdings"/>
    </w:rPr>
  </w:style>
  <w:style w:type="character" w:customStyle="1" w:styleId="WW8Num11z1">
    <w:name w:val="WW8Num11z1"/>
    <w:uiPriority w:val="99"/>
    <w:rsid w:val="00863426"/>
    <w:rPr>
      <w:rFonts w:ascii="Courier New" w:hAnsi="Courier New"/>
    </w:rPr>
  </w:style>
  <w:style w:type="character" w:customStyle="1" w:styleId="WW8Num11z2">
    <w:name w:val="WW8Num11z2"/>
    <w:uiPriority w:val="99"/>
    <w:rsid w:val="00863426"/>
    <w:rPr>
      <w:rFonts w:ascii="Wingdings" w:hAnsi="Wingdings"/>
    </w:rPr>
  </w:style>
  <w:style w:type="character" w:customStyle="1" w:styleId="WW8Num11z3">
    <w:name w:val="WW8Num11z3"/>
    <w:uiPriority w:val="99"/>
    <w:rsid w:val="00863426"/>
    <w:rPr>
      <w:rFonts w:ascii="Symbol" w:hAnsi="Symbol"/>
    </w:rPr>
  </w:style>
  <w:style w:type="character" w:customStyle="1" w:styleId="WW8Num14z0">
    <w:name w:val="WW8Num14z0"/>
    <w:uiPriority w:val="99"/>
    <w:rsid w:val="00863426"/>
    <w:rPr>
      <w:rFonts w:ascii="Symbol" w:hAnsi="Symbol"/>
    </w:rPr>
  </w:style>
  <w:style w:type="character" w:customStyle="1" w:styleId="WW8Num14z1">
    <w:name w:val="WW8Num14z1"/>
    <w:uiPriority w:val="99"/>
    <w:rsid w:val="00863426"/>
    <w:rPr>
      <w:rFonts w:ascii="Courier New" w:hAnsi="Courier New"/>
    </w:rPr>
  </w:style>
  <w:style w:type="character" w:customStyle="1" w:styleId="WW8Num14z2">
    <w:name w:val="WW8Num14z2"/>
    <w:uiPriority w:val="99"/>
    <w:rsid w:val="00863426"/>
    <w:rPr>
      <w:rFonts w:ascii="Wingdings" w:hAnsi="Wingdings"/>
    </w:rPr>
  </w:style>
  <w:style w:type="character" w:customStyle="1" w:styleId="menu3br1">
    <w:name w:val="menu3br1"/>
    <w:uiPriority w:val="99"/>
    <w:rsid w:val="00863426"/>
    <w:rPr>
      <w:rFonts w:ascii="Arial" w:hAnsi="Arial" w:cs="Arial"/>
      <w:b/>
      <w:bCs/>
      <w:color w:val="FF0000"/>
      <w:sz w:val="18"/>
      <w:szCs w:val="18"/>
    </w:rPr>
  </w:style>
  <w:style w:type="character" w:customStyle="1" w:styleId="39">
    <w:name w:val="Знак Знак3"/>
    <w:uiPriority w:val="99"/>
    <w:rsid w:val="00863426"/>
    <w:rPr>
      <w:rFonts w:ascii="Times New Roman" w:hAnsi="Times New Roman" w:cs="Times New Roman"/>
      <w:sz w:val="24"/>
      <w:szCs w:val="24"/>
    </w:rPr>
  </w:style>
  <w:style w:type="character" w:customStyle="1" w:styleId="51">
    <w:name w:val="Знак Знак5"/>
    <w:uiPriority w:val="99"/>
    <w:rsid w:val="00863426"/>
    <w:rPr>
      <w:rFonts w:cs="Times New Roman"/>
      <w:lang w:val="ru-RU" w:eastAsia="ru-RU" w:bidi="ar-SA"/>
    </w:rPr>
  </w:style>
  <w:style w:type="character" w:customStyle="1" w:styleId="91">
    <w:name w:val="Знак Знак9"/>
    <w:uiPriority w:val="99"/>
    <w:rsid w:val="00863426"/>
    <w:rPr>
      <w:rFonts w:ascii="Times New Roman" w:hAnsi="Times New Roman" w:cs="Times New Roman"/>
      <w:sz w:val="20"/>
      <w:szCs w:val="20"/>
      <w:lang w:eastAsia="ru-RU"/>
    </w:rPr>
  </w:style>
  <w:style w:type="character" w:customStyle="1" w:styleId="81">
    <w:name w:val="Знак Знак8"/>
    <w:uiPriority w:val="99"/>
    <w:rsid w:val="00863426"/>
    <w:rPr>
      <w:rFonts w:cs="Times New Roman"/>
      <w:sz w:val="28"/>
      <w:szCs w:val="28"/>
      <w:lang w:val="ru-RU" w:eastAsia="ru-RU" w:bidi="ar-SA"/>
    </w:rPr>
  </w:style>
  <w:style w:type="character" w:customStyle="1" w:styleId="71">
    <w:name w:val="Знак Знак7"/>
    <w:uiPriority w:val="99"/>
    <w:rsid w:val="00863426"/>
    <w:rPr>
      <w:rFonts w:cs="Times New Roman"/>
      <w:b/>
      <w:bCs/>
      <w:sz w:val="28"/>
      <w:szCs w:val="28"/>
      <w:lang w:val="ru-RU" w:eastAsia="ru-RU" w:bidi="ar-SA"/>
    </w:rPr>
  </w:style>
  <w:style w:type="character" w:customStyle="1" w:styleId="61">
    <w:name w:val="Знак Знак6"/>
    <w:uiPriority w:val="99"/>
    <w:rsid w:val="00863426"/>
    <w:rPr>
      <w:rFonts w:cs="Times New Roman"/>
      <w:sz w:val="28"/>
      <w:szCs w:val="28"/>
      <w:lang w:val="ru-RU" w:eastAsia="ru-RU" w:bidi="ar-SA"/>
    </w:rPr>
  </w:style>
  <w:style w:type="character" w:customStyle="1" w:styleId="260">
    <w:name w:val="Знак Знак26"/>
    <w:uiPriority w:val="99"/>
    <w:rsid w:val="00863426"/>
    <w:rPr>
      <w:rFonts w:ascii="AG Souvenir" w:hAnsi="AG Souvenir" w:cs="Times New Roman"/>
      <w:b/>
      <w:spacing w:val="38"/>
      <w:sz w:val="28"/>
      <w:lang w:val="ru-RU" w:eastAsia="ru-RU" w:bidi="ar-SA"/>
    </w:rPr>
  </w:style>
  <w:style w:type="paragraph" w:styleId="afffc">
    <w:name w:val="Plain Text"/>
    <w:basedOn w:val="a"/>
    <w:link w:val="afffd"/>
    <w:uiPriority w:val="99"/>
    <w:rsid w:val="00D137D8"/>
    <w:pPr>
      <w:suppressAutoHyphens w:val="0"/>
      <w:overflowPunct/>
      <w:autoSpaceDE/>
      <w:textAlignment w:val="auto"/>
    </w:pPr>
    <w:rPr>
      <w:rFonts w:ascii="Courier New" w:hAnsi="Courier New" w:cs="Courier New"/>
      <w:lang w:eastAsia="ru-RU"/>
    </w:rPr>
  </w:style>
  <w:style w:type="character" w:customStyle="1" w:styleId="afffd">
    <w:name w:val="Текст Знак"/>
    <w:link w:val="afffc"/>
    <w:uiPriority w:val="99"/>
    <w:semiHidden/>
    <w:locked/>
    <w:rsid w:val="004F5B3A"/>
    <w:rPr>
      <w:rFonts w:ascii="Courier New" w:hAnsi="Courier New" w:cs="Courier New"/>
      <w:sz w:val="20"/>
      <w:szCs w:val="20"/>
      <w:lang w:eastAsia="ar-SA" w:bidi="ar-SA"/>
    </w:rPr>
  </w:style>
  <w:style w:type="character" w:customStyle="1" w:styleId="FontStyle14">
    <w:name w:val="Font Style14"/>
    <w:uiPriority w:val="99"/>
    <w:rsid w:val="00AF1492"/>
    <w:rPr>
      <w:rFonts w:ascii="Century Schoolbook" w:hAnsi="Century Schoolbook" w:cs="Century Schoolbook"/>
      <w:sz w:val="28"/>
      <w:szCs w:val="28"/>
    </w:rPr>
  </w:style>
  <w:style w:type="paragraph" w:customStyle="1" w:styleId="1f9">
    <w:name w:val="Без интервала1"/>
    <w:uiPriority w:val="99"/>
    <w:rsid w:val="00AF1492"/>
    <w:rPr>
      <w:rFonts w:ascii="Calibri" w:hAnsi="Calibri"/>
      <w:sz w:val="22"/>
      <w:szCs w:val="22"/>
      <w:lang w:eastAsia="en-US"/>
    </w:rPr>
  </w:style>
  <w:style w:type="paragraph" w:customStyle="1" w:styleId="1fa">
    <w:name w:val="Абзац списка1"/>
    <w:basedOn w:val="a"/>
    <w:uiPriority w:val="99"/>
    <w:rsid w:val="00AD2075"/>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styleId="afffe">
    <w:name w:val="Strong"/>
    <w:uiPriority w:val="99"/>
    <w:qFormat/>
    <w:rsid w:val="00363933"/>
    <w:rPr>
      <w:rFonts w:cs="Times New Roman"/>
      <w:b/>
      <w:bCs/>
    </w:rPr>
  </w:style>
  <w:style w:type="paragraph" w:customStyle="1" w:styleId="Default">
    <w:name w:val="Default"/>
    <w:uiPriority w:val="99"/>
    <w:rsid w:val="00FC479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037524">
      <w:marLeft w:val="0"/>
      <w:marRight w:val="0"/>
      <w:marTop w:val="0"/>
      <w:marBottom w:val="0"/>
      <w:divBdr>
        <w:top w:val="none" w:sz="0" w:space="0" w:color="auto"/>
        <w:left w:val="none" w:sz="0" w:space="0" w:color="auto"/>
        <w:bottom w:val="none" w:sz="0" w:space="0" w:color="auto"/>
        <w:right w:val="none" w:sz="0" w:space="0" w:color="auto"/>
      </w:divBdr>
    </w:div>
    <w:div w:id="1985037525">
      <w:marLeft w:val="0"/>
      <w:marRight w:val="0"/>
      <w:marTop w:val="0"/>
      <w:marBottom w:val="0"/>
      <w:divBdr>
        <w:top w:val="none" w:sz="0" w:space="0" w:color="auto"/>
        <w:left w:val="none" w:sz="0" w:space="0" w:color="auto"/>
        <w:bottom w:val="none" w:sz="0" w:space="0" w:color="auto"/>
        <w:right w:val="none" w:sz="0" w:space="0" w:color="auto"/>
      </w:divBdr>
    </w:div>
    <w:div w:id="1985037526">
      <w:marLeft w:val="0"/>
      <w:marRight w:val="0"/>
      <w:marTop w:val="0"/>
      <w:marBottom w:val="0"/>
      <w:divBdr>
        <w:top w:val="none" w:sz="0" w:space="0" w:color="auto"/>
        <w:left w:val="none" w:sz="0" w:space="0" w:color="auto"/>
        <w:bottom w:val="none" w:sz="0" w:space="0" w:color="auto"/>
        <w:right w:val="none" w:sz="0" w:space="0" w:color="auto"/>
      </w:divBdr>
    </w:div>
    <w:div w:id="1985037527">
      <w:marLeft w:val="0"/>
      <w:marRight w:val="0"/>
      <w:marTop w:val="0"/>
      <w:marBottom w:val="0"/>
      <w:divBdr>
        <w:top w:val="none" w:sz="0" w:space="0" w:color="auto"/>
        <w:left w:val="none" w:sz="0" w:space="0" w:color="auto"/>
        <w:bottom w:val="none" w:sz="0" w:space="0" w:color="auto"/>
        <w:right w:val="none" w:sz="0" w:space="0" w:color="auto"/>
      </w:divBdr>
    </w:div>
    <w:div w:id="1985037528">
      <w:marLeft w:val="0"/>
      <w:marRight w:val="0"/>
      <w:marTop w:val="0"/>
      <w:marBottom w:val="0"/>
      <w:divBdr>
        <w:top w:val="none" w:sz="0" w:space="0" w:color="auto"/>
        <w:left w:val="none" w:sz="0" w:space="0" w:color="auto"/>
        <w:bottom w:val="none" w:sz="0" w:space="0" w:color="auto"/>
        <w:right w:val="none" w:sz="0" w:space="0" w:color="auto"/>
      </w:divBdr>
    </w:div>
    <w:div w:id="198503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Зимовниковского района</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Избир</dc:creator>
  <cp:keywords/>
  <dc:description/>
  <cp:lastModifiedBy>user</cp:lastModifiedBy>
  <cp:revision>16</cp:revision>
  <cp:lastPrinted>2015-05-07T06:33:00Z</cp:lastPrinted>
  <dcterms:created xsi:type="dcterms:W3CDTF">2014-09-30T12:07:00Z</dcterms:created>
  <dcterms:modified xsi:type="dcterms:W3CDTF">2015-05-13T11:09:00Z</dcterms:modified>
</cp:coreProperties>
</file>